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6E7" w:rsidRDefault="00346B11" w:rsidP="00521692">
      <w:pPr>
        <w:snapToGrid w:val="0"/>
        <w:jc w:val="center"/>
        <w:rPr>
          <w:rFonts w:ascii="HG創英角ﾎﾟｯﾌﾟ体" w:eastAsia="HG創英角ﾎﾟｯﾌﾟ体" w:hAnsi="Century Gothic"/>
          <w:color w:val="000000"/>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13B2C">
        <w:rPr>
          <w:rFonts w:ascii="HG創英角ﾎﾟｯﾌﾟ体" w:eastAsia="HG創英角ﾎﾟｯﾌﾟ体" w:hAnsi="Century Gothic" w:hint="eastAsia"/>
          <w:noProof/>
          <w:color w:val="000000"/>
          <w:sz w:val="36"/>
          <w:szCs w:val="36"/>
        </w:rPr>
        <mc:AlternateContent>
          <mc:Choice Requires="wps">
            <w:drawing>
              <wp:anchor distT="0" distB="0" distL="114300" distR="114300" simplePos="0" relativeHeight="251659264" behindDoc="0" locked="0" layoutInCell="1" allowOverlap="1" wp14:anchorId="1383E5BA" wp14:editId="4610C7DE">
                <wp:simplePos x="0" y="0"/>
                <wp:positionH relativeFrom="column">
                  <wp:posOffset>5718810</wp:posOffset>
                </wp:positionH>
                <wp:positionV relativeFrom="paragraph">
                  <wp:posOffset>-142875</wp:posOffset>
                </wp:positionV>
                <wp:extent cx="685800" cy="227965"/>
                <wp:effectExtent l="0" t="0" r="19050" b="1968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7965"/>
                        </a:xfrm>
                        <a:prstGeom prst="rect">
                          <a:avLst/>
                        </a:prstGeom>
                        <a:solidFill>
                          <a:srgbClr val="FFFFFF"/>
                        </a:solidFill>
                        <a:ln w="9525">
                          <a:solidFill>
                            <a:srgbClr val="000000"/>
                          </a:solidFill>
                          <a:miter lim="800000"/>
                          <a:headEnd/>
                          <a:tailEnd/>
                        </a:ln>
                      </wps:spPr>
                      <wps:txbx>
                        <w:txbxContent>
                          <w:p w:rsidR="008C28F1" w:rsidRPr="00337676" w:rsidRDefault="00EB44A1" w:rsidP="008C28F1">
                            <w:pPr>
                              <w:jc w:val="center"/>
                              <w:rPr>
                                <w:rFonts w:ascii="ＭＳ ゴシック" w:eastAsia="ＭＳ ゴシック" w:hAnsi="ＭＳ ゴシック"/>
                                <w:sz w:val="24"/>
                              </w:rPr>
                            </w:pPr>
                            <w:r>
                              <w:rPr>
                                <w:rFonts w:ascii="ＭＳ ゴシック" w:eastAsia="ＭＳ ゴシック" w:hAnsi="ＭＳ ゴシック" w:hint="eastAsia"/>
                                <w:sz w:val="24"/>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left:0;text-align:left;margin-left:450.3pt;margin-top:-11.25pt;width:54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">
                <v:textbox inset="5.85pt,.7pt,5.85pt,.7pt">
                  <w:txbxContent>
                    <w:p w:rsidR="008C28F1" w:rsidRPr="00337676" w:rsidRDefault="00EB44A1" w:rsidP="008C28F1">
                      <w:pPr>
                        <w:jc w:val="center"/>
                        <w:rPr>
                          <w:rFonts w:ascii="ＭＳ ゴシック" w:eastAsia="ＭＳ ゴシック" w:hAnsi="ＭＳ ゴシック"/>
                          <w:sz w:val="24"/>
                        </w:rPr>
                      </w:pPr>
                      <w:r>
                        <w:rPr>
                          <w:rFonts w:ascii="ＭＳ ゴシック" w:eastAsia="ＭＳ ゴシック" w:hAnsi="ＭＳ ゴシック" w:hint="eastAsia"/>
                          <w:sz w:val="24"/>
                        </w:rPr>
                        <w:t>別紙</w:t>
                      </w:r>
                    </w:p>
                  </w:txbxContent>
                </v:textbox>
              </v:rect>
            </w:pict>
          </mc:Fallback>
        </mc:AlternateContent>
      </w:r>
    </w:p>
    <w:p w:rsidR="008C28F1" w:rsidRDefault="008C28F1" w:rsidP="00521692">
      <w:pPr>
        <w:snapToGrid w:val="0"/>
        <w:jc w:val="center"/>
        <w:rPr>
          <w:rFonts w:ascii="HG創英角ﾎﾟｯﾌﾟ体" w:eastAsia="HG創英角ﾎﾟｯﾌﾟ体" w:hAnsi="Century Gothic"/>
          <w:color w:val="000000"/>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13B2C">
        <w:rPr>
          <w:rFonts w:ascii="HG創英角ﾎﾟｯﾌﾟ体" w:eastAsia="HG創英角ﾎﾟｯﾌﾟ体" w:hAnsi="Century Gothic" w:hint="eastAsia"/>
          <w:color w:val="000000"/>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「公共施設</w:t>
      </w:r>
      <w:r w:rsidRPr="00113B2C">
        <w:rPr>
          <w:rFonts w:ascii="HG創英角ﾎﾟｯﾌﾟ体" w:eastAsia="HG創英角ﾎﾟｯﾌﾟ体" w:hAnsi="Century Gothic" w:hint="eastAsia"/>
          <w:color w:val="000000"/>
          <w:sz w:val="36"/>
          <w:szCs w:val="36"/>
        </w:rPr>
        <w:t>の</w:t>
      </w:r>
      <w:r w:rsidRPr="00113B2C">
        <w:rPr>
          <w:rFonts w:ascii="HG創英角ﾎﾟｯﾌﾟ体" w:eastAsia="HG創英角ﾎﾟｯﾌﾟ体" w:hAnsi="Century Gothic" w:hint="eastAsia"/>
          <w:color w:val="000000"/>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使用料設定</w:t>
      </w:r>
      <w:r w:rsidRPr="00113B2C">
        <w:rPr>
          <w:rFonts w:ascii="HG創英角ﾎﾟｯﾌﾟ体" w:eastAsia="HG創英角ﾎﾟｯﾌﾟ体" w:hAnsi="Century Gothic" w:hint="eastAsia"/>
          <w:color w:val="000000"/>
          <w:sz w:val="36"/>
          <w:szCs w:val="36"/>
        </w:rPr>
        <w:t>にあたっての</w:t>
      </w:r>
      <w:r w:rsidRPr="00113B2C">
        <w:rPr>
          <w:rFonts w:ascii="HG創英角ﾎﾟｯﾌﾟ体" w:eastAsia="HG創英角ﾎﾟｯﾌﾟ体" w:hAnsi="Century Gothic" w:hint="eastAsia"/>
          <w:color w:val="000000"/>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基本方針」</w:t>
      </w:r>
      <w:r w:rsidRPr="00113B2C">
        <w:rPr>
          <w:rFonts w:ascii="HG創英角ﾎﾟｯﾌﾟ体" w:eastAsia="HG創英角ﾎﾟｯﾌﾟ体" w:hAnsi="Century Gothic" w:hint="eastAsia"/>
          <w:color w:val="000000"/>
          <w:sz w:val="36"/>
          <w:szCs w:val="36"/>
        </w:rPr>
        <w:t>の</w:t>
      </w:r>
      <w:r w:rsidRPr="00113B2C">
        <w:rPr>
          <w:rFonts w:ascii="HG創英角ﾎﾟｯﾌﾟ体" w:eastAsia="HG創英角ﾎﾟｯﾌﾟ体" w:hAnsi="Century Gothic" w:hint="eastAsia"/>
          <w:color w:val="000000"/>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概要</w:t>
      </w:r>
    </w:p>
    <w:p w:rsidR="00DD3A0F" w:rsidRDefault="00DD3A0F" w:rsidP="00DD3A0F">
      <w:pPr>
        <w:snapToGrid w:val="0"/>
        <w:ind w:rightChars="132" w:right="277" w:firstLineChars="300" w:firstLine="632"/>
        <w:rPr>
          <w:rFonts w:ascii="HG丸ｺﾞｼｯｸM-PRO" w:eastAsia="HG丸ｺﾞｼｯｸM-PRO" w:hAnsi="Century Gothic"/>
          <w:b/>
          <w:color w:val="000000"/>
          <w:szCs w:val="21"/>
          <w:bdr w:val="single" w:sz="4" w:space="0" w:color="auto"/>
        </w:rPr>
      </w:pPr>
    </w:p>
    <w:p w:rsidR="00DD3A0F" w:rsidRPr="00DD3A0F" w:rsidRDefault="00DD3A0F" w:rsidP="00DD3A0F">
      <w:pPr>
        <w:snapToGrid w:val="0"/>
        <w:spacing w:beforeLines="50" w:before="180" w:afterLines="50" w:after="180"/>
        <w:ind w:rightChars="132" w:right="277" w:firstLineChars="100" w:firstLine="220"/>
        <w:rPr>
          <w:rFonts w:ascii="HG丸ｺﾞｼｯｸM-PRO" w:eastAsia="HG丸ｺﾞｼｯｸM-PRO" w:hAnsi="Century Gothic"/>
          <w:color w:val="000000"/>
          <w:sz w:val="22"/>
          <w:szCs w:val="21"/>
        </w:rPr>
      </w:pPr>
      <w:r w:rsidRPr="00DD3A0F">
        <w:rPr>
          <w:rFonts w:ascii="HG丸ｺﾞｼｯｸM-PRO" w:eastAsia="HG丸ｺﾞｼｯｸM-PRO" w:hAnsi="Century Gothic" w:hint="eastAsia"/>
          <w:color w:val="000000"/>
          <w:sz w:val="22"/>
          <w:szCs w:val="21"/>
        </w:rPr>
        <w:t>多摩市には</w:t>
      </w:r>
      <w:r w:rsidR="00D65744">
        <w:rPr>
          <w:rFonts w:ascii="HG丸ｺﾞｼｯｸM-PRO" w:eastAsia="HG丸ｺﾞｼｯｸM-PRO" w:hAnsi="Century Gothic" w:hint="eastAsia"/>
          <w:color w:val="000000"/>
          <w:sz w:val="22"/>
          <w:szCs w:val="21"/>
        </w:rPr>
        <w:t>、多種多様な公共施設が整備され、市民の</w:t>
      </w:r>
      <w:r w:rsidRPr="00DD3A0F">
        <w:rPr>
          <w:rFonts w:ascii="HG丸ｺﾞｼｯｸM-PRO" w:eastAsia="HG丸ｺﾞｼｯｸM-PRO" w:hAnsi="Century Gothic" w:hint="eastAsia"/>
          <w:color w:val="000000"/>
          <w:sz w:val="22"/>
          <w:szCs w:val="21"/>
        </w:rPr>
        <w:t>貴重な財産として日々活用されています。一方、こ</w:t>
      </w:r>
      <w:r w:rsidR="00D65744">
        <w:rPr>
          <w:rFonts w:ascii="HG丸ｺﾞｼｯｸM-PRO" w:eastAsia="HG丸ｺﾞｼｯｸM-PRO" w:hAnsi="Century Gothic" w:hint="eastAsia"/>
          <w:color w:val="000000"/>
          <w:sz w:val="22"/>
          <w:szCs w:val="21"/>
        </w:rPr>
        <w:t>れらの施設には、維持管理のための経費がかかり、その多くは、</w:t>
      </w:r>
      <w:r w:rsidRPr="00DD3A0F">
        <w:rPr>
          <w:rFonts w:ascii="HG丸ｺﾞｼｯｸM-PRO" w:eastAsia="HG丸ｺﾞｼｯｸM-PRO" w:hAnsi="Century Gothic" w:hint="eastAsia"/>
          <w:color w:val="000000"/>
          <w:sz w:val="22"/>
          <w:szCs w:val="21"/>
        </w:rPr>
        <w:t>皆さんからの税金と施設を利用する方からの使用料等によって賄われています。</w:t>
      </w:r>
    </w:p>
    <w:p w:rsidR="00376A3F" w:rsidRDefault="00DD3A0F" w:rsidP="00DD3A0F">
      <w:pPr>
        <w:snapToGrid w:val="0"/>
        <w:spacing w:beforeLines="50" w:before="180" w:afterLines="50" w:after="180"/>
        <w:ind w:rightChars="132" w:right="277" w:firstLineChars="100" w:firstLine="220"/>
        <w:rPr>
          <w:rFonts w:ascii="HG丸ｺﾞｼｯｸM-PRO" w:eastAsia="HG丸ｺﾞｼｯｸM-PRO" w:hAnsi="Century Gothic"/>
          <w:color w:val="000000"/>
          <w:sz w:val="22"/>
          <w:szCs w:val="21"/>
        </w:rPr>
      </w:pPr>
      <w:r w:rsidRPr="00DD3A0F">
        <w:rPr>
          <w:rFonts w:ascii="HG丸ｺﾞｼｯｸM-PRO" w:eastAsia="HG丸ｺﾞｼｯｸM-PRO" w:hAnsi="Century Gothic" w:hint="eastAsia"/>
          <w:color w:val="000000"/>
          <w:sz w:val="22"/>
          <w:szCs w:val="21"/>
        </w:rPr>
        <w:t>市では、将来にわたって安定した施設サービスを提供するため、適正に負担を分かち合い、施設を大</w:t>
      </w:r>
      <w:r w:rsidR="00FA14F1">
        <w:rPr>
          <w:rFonts w:ascii="HG丸ｺﾞｼｯｸM-PRO" w:eastAsia="HG丸ｺﾞｼｯｸM-PRO" w:hAnsi="Century Gothic" w:hint="eastAsia"/>
          <w:color w:val="000000"/>
          <w:sz w:val="22"/>
          <w:szCs w:val="21"/>
        </w:rPr>
        <w:t>切に守っていくという観点から、</w:t>
      </w:r>
      <w:r w:rsidRPr="00DD3A0F">
        <w:rPr>
          <w:rFonts w:ascii="HG丸ｺﾞｼｯｸM-PRO" w:eastAsia="HG丸ｺﾞｼｯｸM-PRO" w:hAnsi="Century Gothic" w:hint="eastAsia"/>
          <w:color w:val="000000"/>
          <w:sz w:val="22"/>
          <w:szCs w:val="21"/>
        </w:rPr>
        <w:t>「公共施設の使用料設定にあたっての基本方針」を策定し、</w:t>
      </w:r>
      <w:r w:rsidR="00D65744">
        <w:rPr>
          <w:rFonts w:ascii="HG丸ｺﾞｼｯｸM-PRO" w:eastAsia="HG丸ｺﾞｼｯｸM-PRO" w:hAnsi="Century Gothic" w:hint="eastAsia"/>
          <w:color w:val="000000"/>
          <w:sz w:val="22"/>
          <w:szCs w:val="21"/>
        </w:rPr>
        <w:t>共通的なルールにより各施設の</w:t>
      </w:r>
      <w:r w:rsidR="00571CD1">
        <w:rPr>
          <w:rFonts w:ascii="HG丸ｺﾞｼｯｸM-PRO" w:eastAsia="HG丸ｺﾞｼｯｸM-PRO" w:hAnsi="Century Gothic" w:hint="eastAsia"/>
          <w:color w:val="000000"/>
          <w:sz w:val="22"/>
          <w:szCs w:val="21"/>
        </w:rPr>
        <w:t>使用料</w:t>
      </w:r>
      <w:r w:rsidR="00D65744">
        <w:rPr>
          <w:rFonts w:ascii="HG丸ｺﾞｼｯｸM-PRO" w:eastAsia="HG丸ｺﾞｼｯｸM-PRO" w:hAnsi="Century Gothic" w:hint="eastAsia"/>
          <w:color w:val="000000"/>
          <w:sz w:val="22"/>
          <w:szCs w:val="21"/>
        </w:rPr>
        <w:t>を設定することを基本としています。</w:t>
      </w:r>
    </w:p>
    <w:p w:rsidR="00113B2C" w:rsidRPr="00D65744" w:rsidRDefault="00113B2C" w:rsidP="00113B2C">
      <w:pPr>
        <w:snapToGrid w:val="0"/>
        <w:rPr>
          <w:rFonts w:ascii="HG丸ｺﾞｼｯｸM-PRO" w:eastAsia="HG丸ｺﾞｼｯｸM-PRO" w:hAnsi="Century Gothic"/>
          <w:b/>
          <w:color w:val="000000"/>
          <w:szCs w:val="21"/>
          <w:bdr w:val="single" w:sz="4" w:space="0" w:color="auto"/>
        </w:rPr>
      </w:pPr>
    </w:p>
    <w:p w:rsidR="008C28F1" w:rsidRPr="00376A3F" w:rsidRDefault="008C28F1" w:rsidP="008C28F1">
      <w:pPr>
        <w:snapToGrid w:val="0"/>
        <w:rPr>
          <w:rFonts w:ascii="Century Gothic" w:eastAsia="HGS創英角ｺﾞｼｯｸUB" w:hAnsi="Century Gothic"/>
          <w:color w:val="000000"/>
          <w:sz w:val="24"/>
          <w:szCs w:val="28"/>
          <w14:shadow w14:blurRad="50800" w14:dist="38100" w14:dir="2700000" w14:sx="100000" w14:sy="100000" w14:kx="0" w14:ky="0" w14:algn="tl">
            <w14:srgbClr w14:val="000000">
              <w14:alpha w14:val="60000"/>
            </w14:srgbClr>
          </w14:shadow>
        </w:rPr>
      </w:pPr>
      <w:r w:rsidRPr="00376A3F">
        <w:rPr>
          <w:rFonts w:ascii="HG創英角ﾎﾟｯﾌﾟ体" w:eastAsia="HG創英角ﾎﾟｯﾌﾟ体" w:hAnsi="Century Gothic" w:hint="eastAsia"/>
          <w:color w:val="000000"/>
          <w:sz w:val="28"/>
          <w:szCs w:val="32"/>
          <w14:shadow w14:blurRad="50800" w14:dist="38100" w14:dir="2700000" w14:sx="100000" w14:sy="100000" w14:kx="0" w14:ky="0" w14:algn="tl">
            <w14:srgbClr w14:val="000000">
              <w14:alpha w14:val="60000"/>
            </w14:srgbClr>
          </w14:shadow>
        </w:rPr>
        <w:t>■ 基本方針の３本の柱</w:t>
      </w:r>
    </w:p>
    <w:tbl>
      <w:tblPr>
        <w:tblStyle w:val="a3"/>
        <w:tblW w:w="0" w:type="auto"/>
        <w:tblInd w:w="108"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639"/>
      </w:tblGrid>
      <w:tr w:rsidR="008C28F1" w:rsidTr="004E7C71">
        <w:trPr>
          <w:trHeight w:val="1615"/>
        </w:trPr>
        <w:tc>
          <w:tcPr>
            <w:tcW w:w="9639" w:type="dxa"/>
          </w:tcPr>
          <w:p w:rsidR="008C28F1" w:rsidRPr="00376A3F" w:rsidRDefault="008C28F1" w:rsidP="008C28F1">
            <w:pPr>
              <w:snapToGrid w:val="0"/>
              <w:rPr>
                <w:rFonts w:ascii="Century Gothic" w:eastAsia="HGS創英角ｺﾞｼｯｸUB" w:hAnsi="Century Gothic"/>
                <w:color w:val="000000"/>
                <w:sz w:val="22"/>
                <w:szCs w:val="28"/>
                <w14:shadow w14:blurRad="50800" w14:dist="38100" w14:dir="2700000" w14:sx="100000" w14:sy="100000" w14:kx="0" w14:ky="0" w14:algn="tl">
                  <w14:srgbClr w14:val="000000">
                    <w14:alpha w14:val="60000"/>
                  </w14:srgbClr>
                </w14:shadow>
              </w:rPr>
            </w:pPr>
            <w:r w:rsidRPr="00376A3F">
              <w:rPr>
                <w:rFonts w:ascii="Century Gothic" w:eastAsia="HGS創英角ｺﾞｼｯｸUB" w:hAnsi="Century Gothic" w:hint="eastAsia"/>
                <w:color w:val="000000"/>
                <w:sz w:val="22"/>
                <w:szCs w:val="28"/>
                <w14:shadow w14:blurRad="50800" w14:dist="38100" w14:dir="2700000" w14:sx="100000" w14:sy="100000" w14:kx="0" w14:ky="0" w14:algn="tl">
                  <w14:srgbClr w14:val="000000">
                    <w14:alpha w14:val="60000"/>
                  </w14:srgbClr>
                </w14:shadow>
              </w:rPr>
              <w:t>１．利用</w:t>
            </w:r>
            <w:r w:rsidR="008221D9" w:rsidRPr="00376A3F">
              <w:rPr>
                <w:rFonts w:ascii="Century Gothic" w:eastAsia="HGS創英角ｺﾞｼｯｸUB" w:hAnsi="Century Gothic" w:hint="eastAsia"/>
                <w:color w:val="000000"/>
                <w:sz w:val="22"/>
                <w:szCs w:val="28"/>
                <w14:shadow w14:blurRad="50800" w14:dist="38100" w14:dir="2700000" w14:sx="100000" w14:sy="100000" w14:kx="0" w14:ky="0" w14:algn="tl">
                  <w14:srgbClr w14:val="000000">
                    <w14:alpha w14:val="60000"/>
                  </w14:srgbClr>
                </w14:shadow>
              </w:rPr>
              <w:t>者負担の原則（第１</w:t>
            </w:r>
            <w:r w:rsidRPr="00376A3F">
              <w:rPr>
                <w:rFonts w:ascii="Century Gothic" w:eastAsia="HGS創英角ｺﾞｼｯｸUB" w:hAnsi="Century Gothic" w:hint="eastAsia"/>
                <w:color w:val="000000"/>
                <w:sz w:val="22"/>
                <w:szCs w:val="28"/>
                <w14:shadow w14:blurRad="50800" w14:dist="38100" w14:dir="2700000" w14:sx="100000" w14:sy="100000" w14:kx="0" w14:ky="0" w14:algn="tl">
                  <w14:srgbClr w14:val="000000">
                    <w14:alpha w14:val="60000"/>
                  </w14:srgbClr>
                </w14:shadow>
              </w:rPr>
              <w:t>の柱）</w:t>
            </w:r>
          </w:p>
          <w:p w:rsidR="008C28F1" w:rsidRDefault="008C28F1" w:rsidP="00DD3A0F">
            <w:pPr>
              <w:snapToGrid w:val="0"/>
              <w:ind w:leftChars="100" w:left="210" w:firstLineChars="100" w:firstLine="210"/>
            </w:pPr>
            <w:r w:rsidRPr="00DD3A0F">
              <w:rPr>
                <w:rFonts w:ascii="HG丸ｺﾞｼｯｸM-PRO" w:eastAsia="HG丸ｺﾞｼｯｸM-PRO" w:hAnsi="Century Gothic" w:hint="eastAsia"/>
                <w:color w:val="000000"/>
                <w:szCs w:val="20"/>
              </w:rPr>
              <w:t>多摩市には多種多様な公共施設が整備され、その維持管理経費は</w:t>
            </w:r>
            <w:r w:rsidRPr="00DD3A0F">
              <w:rPr>
                <w:rFonts w:ascii="HG丸ｺﾞｼｯｸM-PRO" w:eastAsia="HG丸ｺﾞｼｯｸM-PRO" w:hAnsi="Century Gothic" w:hint="eastAsia"/>
                <w:color w:val="000000"/>
                <w:szCs w:val="20"/>
                <w:u w:val="single"/>
              </w:rPr>
              <w:t>市民の皆さんからの税金と施設を利用する方からの使用料等によって支えられています</w:t>
            </w:r>
            <w:r w:rsidRPr="00DD3A0F">
              <w:rPr>
                <w:rFonts w:ascii="HG丸ｺﾞｼｯｸM-PRO" w:eastAsia="HG丸ｺﾞｼｯｸM-PRO" w:hAnsi="Century Gothic" w:hint="eastAsia"/>
                <w:color w:val="000000"/>
                <w:szCs w:val="20"/>
              </w:rPr>
              <w:t>。利用者にとって使用料は、より低いほうが望ましいものですが、その場合、施設の維持管理や運営経費の不足分は税金、つまり市民全体で負担することになります。施設を利用する人と利用しない人との負担の公平性を考えたとき、</w:t>
            </w:r>
            <w:r w:rsidRPr="00DD3A0F">
              <w:rPr>
                <w:rFonts w:ascii="HG丸ｺﾞｼｯｸM-PRO" w:eastAsia="HG丸ｺﾞｼｯｸM-PRO" w:hAnsi="Century Gothic" w:hint="eastAsia"/>
                <w:color w:val="000000"/>
                <w:szCs w:val="20"/>
                <w:u w:val="single"/>
              </w:rPr>
              <w:t>利用者に応分の負担をしていただくことが必要</w:t>
            </w:r>
            <w:r w:rsidRPr="00DD3A0F">
              <w:rPr>
                <w:rFonts w:ascii="HG丸ｺﾞｼｯｸM-PRO" w:eastAsia="HG丸ｺﾞｼｯｸM-PRO" w:hAnsi="Century Gothic" w:hint="eastAsia"/>
                <w:color w:val="000000"/>
                <w:szCs w:val="20"/>
              </w:rPr>
              <w:t>です。</w:t>
            </w:r>
          </w:p>
        </w:tc>
      </w:tr>
    </w:tbl>
    <w:p w:rsidR="0053000F" w:rsidRDefault="0053000F" w:rsidP="008C28F1">
      <w:pPr>
        <w:spacing w:line="100" w:lineRule="exact"/>
        <w:ind w:firstLineChars="100" w:firstLine="210"/>
      </w:pPr>
    </w:p>
    <w:tbl>
      <w:tblPr>
        <w:tblStyle w:val="a3"/>
        <w:tblW w:w="9639" w:type="dxa"/>
        <w:tblInd w:w="108"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ayout w:type="fixed"/>
        <w:tblLook w:val="04A0" w:firstRow="1" w:lastRow="0" w:firstColumn="1" w:lastColumn="0" w:noHBand="0" w:noVBand="1"/>
      </w:tblPr>
      <w:tblGrid>
        <w:gridCol w:w="9639"/>
      </w:tblGrid>
      <w:tr w:rsidR="008C28F1" w:rsidTr="00D65744">
        <w:trPr>
          <w:trHeight w:val="8675"/>
        </w:trPr>
        <w:tc>
          <w:tcPr>
            <w:tcW w:w="9639" w:type="dxa"/>
          </w:tcPr>
          <w:p w:rsidR="008C28F1" w:rsidRPr="00376A3F" w:rsidRDefault="008221D9" w:rsidP="008C28F1">
            <w:pPr>
              <w:snapToGrid w:val="0"/>
              <w:rPr>
                <w:rFonts w:ascii="Century Gothic" w:eastAsia="HGS創英角ｺﾞｼｯｸUB" w:hAnsi="Century Gothic"/>
                <w:color w:val="000000"/>
                <w:sz w:val="22"/>
                <w:szCs w:val="28"/>
                <w14:shadow w14:blurRad="50800" w14:dist="38100" w14:dir="2700000" w14:sx="100000" w14:sy="100000" w14:kx="0" w14:ky="0" w14:algn="tl">
                  <w14:srgbClr w14:val="000000">
                    <w14:alpha w14:val="60000"/>
                  </w14:srgbClr>
                </w14:shadow>
              </w:rPr>
            </w:pPr>
            <w:r w:rsidRPr="00376A3F">
              <w:rPr>
                <w:rFonts w:ascii="Century Gothic" w:eastAsia="HGS創英角ｺﾞｼｯｸUB" w:hAnsi="Century Gothic" w:hint="eastAsia"/>
                <w:color w:val="000000"/>
                <w:sz w:val="22"/>
                <w:szCs w:val="28"/>
                <w14:shadow w14:blurRad="50800" w14:dist="38100" w14:dir="2700000" w14:sx="100000" w14:sy="100000" w14:kx="0" w14:ky="0" w14:algn="tl">
                  <w14:srgbClr w14:val="000000">
                    <w14:alpha w14:val="60000"/>
                  </w14:srgbClr>
                </w14:shadow>
              </w:rPr>
              <w:t>２．共通的な使用料算定ルールの確立（第２</w:t>
            </w:r>
            <w:r w:rsidR="008C28F1" w:rsidRPr="00376A3F">
              <w:rPr>
                <w:rFonts w:ascii="Century Gothic" w:eastAsia="HGS創英角ｺﾞｼｯｸUB" w:hAnsi="Century Gothic" w:hint="eastAsia"/>
                <w:color w:val="000000"/>
                <w:sz w:val="22"/>
                <w:szCs w:val="28"/>
                <w14:shadow w14:blurRad="50800" w14:dist="38100" w14:dir="2700000" w14:sx="100000" w14:sy="100000" w14:kx="0" w14:ky="0" w14:algn="tl">
                  <w14:srgbClr w14:val="000000">
                    <w14:alpha w14:val="60000"/>
                  </w14:srgbClr>
                </w14:shadow>
              </w:rPr>
              <w:t>の柱）</w:t>
            </w:r>
          </w:p>
          <w:p w:rsidR="008C28F1" w:rsidRPr="00DD3A0F" w:rsidRDefault="008C28F1" w:rsidP="00DD3A0F">
            <w:pPr>
              <w:snapToGrid w:val="0"/>
              <w:ind w:leftChars="100" w:left="210" w:firstLineChars="100" w:firstLine="210"/>
              <w:rPr>
                <w:rFonts w:ascii="HG丸ｺﾞｼｯｸM-PRO" w:eastAsia="HG丸ｺﾞｼｯｸM-PRO" w:hAnsi="HG丸ｺﾞｼｯｸM-PRO"/>
                <w:color w:val="000000"/>
                <w:szCs w:val="21"/>
              </w:rPr>
            </w:pPr>
            <w:r w:rsidRPr="00DD3A0F">
              <w:rPr>
                <w:rFonts w:ascii="HG丸ｺﾞｼｯｸM-PRO" w:eastAsia="HG丸ｺﾞｼｯｸM-PRO" w:hAnsi="HG丸ｺﾞｼｯｸM-PRO" w:hint="eastAsia"/>
                <w:color w:val="000000"/>
                <w:szCs w:val="21"/>
              </w:rPr>
              <w:t>使用料算定ルールを確立し、明らかにすることは、利用者が使用料の根拠を知ることや納税者が税負担の適正性を検証する上でも重要です。そこで</w:t>
            </w:r>
            <w:r w:rsidR="00A414D4" w:rsidRPr="00DD3A0F">
              <w:rPr>
                <w:rFonts w:ascii="HG丸ｺﾞｼｯｸM-PRO" w:eastAsia="HG丸ｺﾞｼｯｸM-PRO" w:hAnsi="HG丸ｺﾞｼｯｸM-PRO" w:hint="eastAsia"/>
                <w:color w:val="000000"/>
                <w:szCs w:val="21"/>
              </w:rPr>
              <w:t>、</w:t>
            </w:r>
            <w:r w:rsidRPr="00DD3A0F">
              <w:rPr>
                <w:rFonts w:ascii="HG丸ｺﾞｼｯｸM-PRO" w:eastAsia="HG丸ｺﾞｼｯｸM-PRO" w:hAnsi="HG丸ｺﾞｼｯｸM-PRO" w:hint="eastAsia"/>
                <w:color w:val="000000"/>
                <w:szCs w:val="21"/>
                <w:u w:val="single"/>
              </w:rPr>
              <w:t>統一的な方法で把握した原価</w:t>
            </w:r>
            <w:r w:rsidRPr="00DD3A0F">
              <w:rPr>
                <w:rFonts w:ascii="HG丸ｺﾞｼｯｸM-PRO" w:eastAsia="HG丸ｺﾞｼｯｸM-PRO" w:hAnsi="HG丸ｺﾞｼｯｸM-PRO" w:hint="eastAsia"/>
                <w:color w:val="000000"/>
                <w:szCs w:val="21"/>
              </w:rPr>
              <w:t>（施設利用にかかる費用）</w:t>
            </w:r>
            <w:r w:rsidRPr="00DD3A0F">
              <w:rPr>
                <w:rFonts w:ascii="HG丸ｺﾞｼｯｸM-PRO" w:eastAsia="HG丸ｺﾞｼｯｸM-PRO" w:hAnsi="HG丸ｺﾞｼｯｸM-PRO" w:hint="eastAsia"/>
                <w:color w:val="000000"/>
                <w:szCs w:val="21"/>
                <w:u w:val="single"/>
              </w:rPr>
              <w:t>を</w:t>
            </w:r>
            <w:r w:rsidRPr="00DD3A0F">
              <w:rPr>
                <w:rFonts w:ascii="HG丸ｺﾞｼｯｸM-PRO" w:eastAsia="HG丸ｺﾞｼｯｸM-PRO" w:hAnsi="HG丸ｺﾞｼｯｸM-PRO" w:hint="eastAsia"/>
                <w:color w:val="000000"/>
                <w:szCs w:val="21"/>
              </w:rPr>
              <w:t>、</w:t>
            </w:r>
            <w:r w:rsidRPr="00DD3A0F">
              <w:rPr>
                <w:rFonts w:ascii="HG丸ｺﾞｼｯｸM-PRO" w:eastAsia="HG丸ｺﾞｼｯｸM-PRO" w:hAnsi="HG丸ｺﾞｼｯｸM-PRO" w:hint="eastAsia"/>
                <w:color w:val="000000"/>
                <w:szCs w:val="21"/>
                <w:u w:val="single"/>
              </w:rPr>
              <w:t>施設の性質別に設定した負担率に応じ</w:t>
            </w:r>
            <w:r w:rsidRPr="00DD3A0F">
              <w:rPr>
                <w:rFonts w:ascii="HG丸ｺﾞｼｯｸM-PRO" w:eastAsia="HG丸ｺﾞｼｯｸM-PRO" w:hAnsi="HG丸ｺﾞｼｯｸM-PRO" w:hint="eastAsia"/>
                <w:color w:val="000000"/>
                <w:szCs w:val="21"/>
              </w:rPr>
              <w:t>、</w:t>
            </w:r>
            <w:r w:rsidRPr="00DD3A0F">
              <w:rPr>
                <w:rFonts w:ascii="HG丸ｺﾞｼｯｸM-PRO" w:eastAsia="HG丸ｺﾞｼｯｸM-PRO" w:hAnsi="HG丸ｺﾞｼｯｸM-PRO" w:hint="eastAsia"/>
                <w:color w:val="000000"/>
                <w:szCs w:val="21"/>
                <w:u w:val="single"/>
              </w:rPr>
              <w:t>利用者による負担と市民全体の税による負担とで分かち合う方式</w:t>
            </w:r>
            <w:r w:rsidRPr="00DD3A0F">
              <w:rPr>
                <w:rFonts w:ascii="HG丸ｺﾞｼｯｸM-PRO" w:eastAsia="HG丸ｺﾞｼｯｸM-PRO" w:hAnsi="HG丸ｺﾞｼｯｸM-PRO" w:hint="eastAsia"/>
                <w:color w:val="000000"/>
                <w:szCs w:val="21"/>
              </w:rPr>
              <w:t>を</w:t>
            </w:r>
            <w:r w:rsidR="00957EAB" w:rsidRPr="00DD3A0F">
              <w:rPr>
                <w:rFonts w:ascii="HG丸ｺﾞｼｯｸM-PRO" w:eastAsia="HG丸ｺﾞｼｯｸM-PRO" w:hAnsi="HG丸ｺﾞｼｯｸM-PRO" w:hint="eastAsia"/>
                <w:color w:val="000000"/>
                <w:szCs w:val="21"/>
              </w:rPr>
              <w:t>「</w:t>
            </w:r>
            <w:r w:rsidRPr="00DD3A0F">
              <w:rPr>
                <w:rFonts w:ascii="HG丸ｺﾞｼｯｸM-PRO" w:eastAsia="HG丸ｺﾞｼｯｸM-PRO" w:hAnsi="HG丸ｺﾞｼｯｸM-PRO" w:hint="eastAsia"/>
                <w:color w:val="000000"/>
                <w:szCs w:val="21"/>
              </w:rPr>
              <w:t>基本ルール</w:t>
            </w:r>
            <w:r w:rsidR="00957EAB" w:rsidRPr="00DD3A0F">
              <w:rPr>
                <w:rFonts w:ascii="HG丸ｺﾞｼｯｸM-PRO" w:eastAsia="HG丸ｺﾞｼｯｸM-PRO" w:hAnsi="HG丸ｺﾞｼｯｸM-PRO" w:hint="eastAsia"/>
                <w:color w:val="000000"/>
                <w:szCs w:val="21"/>
              </w:rPr>
              <w:t>」</w:t>
            </w:r>
            <w:r w:rsidRPr="00DD3A0F">
              <w:rPr>
                <w:rFonts w:ascii="HG丸ｺﾞｼｯｸM-PRO" w:eastAsia="HG丸ｺﾞｼｯｸM-PRO" w:hAnsi="HG丸ｺﾞｼｯｸM-PRO" w:hint="eastAsia"/>
                <w:color w:val="000000"/>
                <w:szCs w:val="21"/>
              </w:rPr>
              <w:t>とします。</w:t>
            </w:r>
          </w:p>
          <w:p w:rsidR="008C28F1" w:rsidRPr="00DD3A0F" w:rsidRDefault="008C28F1" w:rsidP="00DD3A0F">
            <w:pPr>
              <w:spacing w:beforeLines="20" w:before="72" w:line="300" w:lineRule="exact"/>
              <w:ind w:firstLineChars="50" w:firstLine="120"/>
              <w:rPr>
                <w:rFonts w:ascii="HGS創英角ｺﾞｼｯｸUB" w:eastAsia="HGS創英角ｺﾞｼｯｸUB"/>
                <w:color w:val="000000"/>
                <w:sz w:val="24"/>
                <w14:shadow w14:blurRad="50800" w14:dist="38100" w14:dir="2700000" w14:sx="100000" w14:sy="100000" w14:kx="0" w14:ky="0" w14:algn="tl">
                  <w14:srgbClr w14:val="000000">
                    <w14:alpha w14:val="60000"/>
                  </w14:srgbClr>
                </w14:shadow>
              </w:rPr>
            </w:pPr>
            <w:r w:rsidRPr="00DD3A0F">
              <w:rPr>
                <w:rFonts w:ascii="HGS創英角ｺﾞｼｯｸUB" w:eastAsia="HGS創英角ｺﾞｼｯｸUB" w:hint="eastAsia"/>
                <w:color w:val="000000"/>
                <w:sz w:val="24"/>
                <w14:shadow w14:blurRad="50800" w14:dist="38100" w14:dir="2700000" w14:sx="100000" w14:sy="100000" w14:kx="0" w14:ky="0" w14:algn="tl">
                  <w14:srgbClr w14:val="000000">
                    <w14:alpha w14:val="60000"/>
                  </w14:srgbClr>
                </w14:shadow>
              </w:rPr>
              <w:t>(1) 基本ルール</w:t>
            </w:r>
            <w:bookmarkStart w:id="0" w:name="_GoBack"/>
            <w:bookmarkEnd w:id="0"/>
          </w:p>
          <w:p w:rsidR="008C28F1" w:rsidRPr="00DD3A0F" w:rsidRDefault="008C28F1" w:rsidP="00DD3A0F">
            <w:pPr>
              <w:spacing w:line="240" w:lineRule="exact"/>
              <w:ind w:firstLineChars="300" w:firstLine="630"/>
              <w:rPr>
                <w:rFonts w:ascii="HG丸ｺﾞｼｯｸM-PRO" w:eastAsia="HG丸ｺﾞｼｯｸM-PRO" w:hAnsi="ＭＳ 明朝"/>
                <w:color w:val="000000"/>
                <w:szCs w:val="20"/>
              </w:rPr>
            </w:pPr>
            <w:r w:rsidRPr="00DD3A0F">
              <w:rPr>
                <w:rFonts w:ascii="HG丸ｺﾞｼｯｸM-PRO" w:eastAsia="HG丸ｺﾞｼｯｸM-PRO" w:hAnsi="ＭＳ 明朝" w:hint="eastAsia"/>
                <w:color w:val="000000"/>
                <w:szCs w:val="20"/>
              </w:rPr>
              <w:t>使用料の算定は、以下の基本式により行うものとします。</w:t>
            </w:r>
          </w:p>
          <w:p w:rsidR="008C28F1" w:rsidRPr="00DD3A0F" w:rsidRDefault="008C28F1" w:rsidP="00376A3F">
            <w:pPr>
              <w:spacing w:beforeLines="10" w:before="36" w:afterLines="10" w:after="36" w:line="300" w:lineRule="exact"/>
              <w:jc w:val="center"/>
              <w:rPr>
                <w:rFonts w:ascii="HG丸ｺﾞｼｯｸM-PRO" w:eastAsia="HG丸ｺﾞｼｯｸM-PRO"/>
                <w:b/>
                <w:color w:val="000000"/>
                <w:bdr w:val="single" w:sz="4" w:space="0" w:color="auto"/>
              </w:rPr>
            </w:pPr>
            <w:r w:rsidRPr="00DD3A0F">
              <w:rPr>
                <w:rFonts w:ascii="HG丸ｺﾞｼｯｸM-PRO" w:eastAsia="HG丸ｺﾞｼｯｸM-PRO" w:hint="eastAsia"/>
                <w:b/>
                <w:color w:val="000000"/>
                <w:bdr w:val="single" w:sz="4" w:space="0" w:color="auto"/>
              </w:rPr>
              <w:t>使用料の目安　＝　原価　×　施設の性質別負担率</w:t>
            </w:r>
          </w:p>
          <w:p w:rsidR="008C28F1" w:rsidRPr="00DD3A0F" w:rsidRDefault="00FF2AE8" w:rsidP="00DD3A0F">
            <w:pPr>
              <w:spacing w:beforeLines="20" w:before="72" w:line="360" w:lineRule="exact"/>
              <w:ind w:rightChars="218" w:right="458" w:firstLineChars="50" w:firstLine="120"/>
              <w:rPr>
                <w:rFonts w:ascii="HGS創英角ｺﾞｼｯｸUB" w:eastAsia="HGS創英角ｺﾞｼｯｸUB"/>
                <w:color w:val="000000"/>
                <w:sz w:val="24"/>
                <w14:shadow w14:blurRad="50800" w14:dist="38100" w14:dir="2700000" w14:sx="100000" w14:sy="100000" w14:kx="0" w14:ky="0" w14:algn="tl">
                  <w14:srgbClr w14:val="000000">
                    <w14:alpha w14:val="60000"/>
                  </w14:srgbClr>
                </w14:shadow>
              </w:rPr>
            </w:pPr>
            <w:r w:rsidRPr="00DD3A0F">
              <w:rPr>
                <w:rFonts w:ascii="HGS創英角ｺﾞｼｯｸUB" w:eastAsia="HGS創英角ｺﾞｼｯｸUB" w:hint="eastAsia"/>
                <w:color w:val="000000"/>
                <w:sz w:val="24"/>
                <w14:shadow w14:blurRad="50800" w14:dist="38100" w14:dir="2700000" w14:sx="100000" w14:sy="100000" w14:kx="0" w14:ky="0" w14:algn="tl">
                  <w14:srgbClr w14:val="000000">
                    <w14:alpha w14:val="60000"/>
                  </w14:srgbClr>
                </w14:shadow>
              </w:rPr>
              <w:t xml:space="preserve"> </w:t>
            </w:r>
            <w:r w:rsidR="008C28F1" w:rsidRPr="00DD3A0F">
              <w:rPr>
                <w:rFonts w:ascii="HGS創英角ｺﾞｼｯｸUB" w:eastAsia="HGS創英角ｺﾞｼｯｸUB" w:hint="eastAsia"/>
                <w:color w:val="000000"/>
                <w:sz w:val="24"/>
                <w14:shadow w14:blurRad="50800" w14:dist="38100" w14:dir="2700000" w14:sx="100000" w14:sy="100000" w14:kx="0" w14:ky="0" w14:algn="tl">
                  <w14:srgbClr w14:val="000000">
                    <w14:alpha w14:val="60000"/>
                  </w14:srgbClr>
                </w14:shadow>
              </w:rPr>
              <w:t>(2) 原価について</w:t>
            </w:r>
          </w:p>
          <w:p w:rsidR="008C28F1" w:rsidRPr="00DD3A0F" w:rsidRDefault="008C28F1" w:rsidP="00DD3A0F">
            <w:pPr>
              <w:snapToGrid w:val="0"/>
              <w:ind w:leftChars="200" w:left="420" w:firstLineChars="100" w:firstLine="210"/>
              <w:rPr>
                <w:rFonts w:ascii="HG丸ｺﾞｼｯｸM-PRO" w:eastAsia="HG丸ｺﾞｼｯｸM-PRO" w:hAnsi="HG丸ｺﾞｼｯｸM-PRO"/>
                <w:color w:val="000000"/>
              </w:rPr>
            </w:pPr>
            <w:r w:rsidRPr="00DD3A0F">
              <w:rPr>
                <w:rFonts w:ascii="HG丸ｺﾞｼｯｸM-PRO" w:eastAsia="HG丸ｺﾞｼｯｸM-PRO" w:hAnsi="HG丸ｺﾞｼｯｸM-PRO" w:hint="eastAsia"/>
                <w:color w:val="000000"/>
              </w:rPr>
              <w:t>原価（施設の利用にかかる費用）については、</w:t>
            </w:r>
            <w:r w:rsidRPr="00DD3A0F">
              <w:rPr>
                <w:rFonts w:ascii="HG丸ｺﾞｼｯｸM-PRO" w:eastAsia="HG丸ｺﾞｼｯｸM-PRO" w:hAnsi="HG丸ｺﾞｼｯｸM-PRO" w:hint="eastAsia"/>
                <w:color w:val="000000"/>
                <w:u w:val="single"/>
              </w:rPr>
              <w:t>施設の維持管理や運営のため直接的に支出した人件費や物件費等と共に、</w:t>
            </w:r>
            <w:r w:rsidR="00325F67" w:rsidRPr="00DD3A0F">
              <w:rPr>
                <w:rFonts w:ascii="HG丸ｺﾞｼｯｸM-PRO" w:eastAsia="HG丸ｺﾞｼｯｸM-PRO" w:hAnsi="HG丸ｺﾞｼｯｸM-PRO" w:hint="eastAsia"/>
                <w:color w:val="000000"/>
                <w:u w:val="single"/>
              </w:rPr>
              <w:t>施設整備に</w:t>
            </w:r>
            <w:r w:rsidR="00325F67" w:rsidRPr="001F39FE">
              <w:rPr>
                <w:rFonts w:ascii="HG丸ｺﾞｼｯｸM-PRO" w:eastAsia="HG丸ｺﾞｼｯｸM-PRO" w:hAnsi="HG丸ｺﾞｼｯｸM-PRO" w:hint="eastAsia"/>
                <w:color w:val="000000"/>
                <w:u w:val="single"/>
              </w:rPr>
              <w:t>かかる経費</w:t>
            </w:r>
            <w:r w:rsidR="00325F67" w:rsidRPr="00DD3A0F">
              <w:rPr>
                <w:rFonts w:ascii="HG丸ｺﾞｼｯｸM-PRO" w:eastAsia="HG丸ｺﾞｼｯｸM-PRO" w:hAnsi="HG丸ｺﾞｼｯｸM-PRO" w:hint="eastAsia"/>
                <w:color w:val="000000"/>
              </w:rPr>
              <w:t>（公債費の利子分や減価償却費）</w:t>
            </w:r>
            <w:r w:rsidR="00325F67" w:rsidRPr="00DD3A0F">
              <w:rPr>
                <w:rFonts w:ascii="HG丸ｺﾞｼｯｸM-PRO" w:eastAsia="HG丸ｺﾞｼｯｸM-PRO" w:hAnsi="HG丸ｺﾞｼｯｸM-PRO" w:hint="eastAsia"/>
                <w:color w:val="000000"/>
                <w:u w:val="single"/>
              </w:rPr>
              <w:t>を含めて算定</w:t>
            </w:r>
            <w:r w:rsidR="00325F67" w:rsidRPr="00DD3A0F">
              <w:rPr>
                <w:rFonts w:ascii="HG丸ｺﾞｼｯｸM-PRO" w:eastAsia="HG丸ｺﾞｼｯｸM-PRO" w:hAnsi="HG丸ｺﾞｼｯｸM-PRO" w:hint="eastAsia"/>
                <w:color w:val="000000"/>
              </w:rPr>
              <w:t>しています（詳細は表１のとおり）</w:t>
            </w:r>
            <w:r w:rsidR="0071343A">
              <w:rPr>
                <w:rFonts w:ascii="HG丸ｺﾞｼｯｸM-PRO" w:eastAsia="HG丸ｺﾞｼｯｸM-PRO" w:hAnsi="HG丸ｺﾞｼｯｸM-PRO" w:hint="eastAsia"/>
                <w:color w:val="000000"/>
              </w:rPr>
              <w:t>。</w:t>
            </w:r>
            <w:r w:rsidR="00325F67" w:rsidRPr="00DD3A0F">
              <w:rPr>
                <w:rFonts w:ascii="HG丸ｺﾞｼｯｸM-PRO" w:eastAsia="HG丸ｺﾞｼｯｸM-PRO" w:hAnsi="HG丸ｺﾞｼｯｸM-PRO" w:hint="eastAsia"/>
                <w:color w:val="000000"/>
              </w:rPr>
              <w:t>なお</w:t>
            </w:r>
            <w:r w:rsidR="00957EAB" w:rsidRPr="00DD3A0F">
              <w:rPr>
                <w:rFonts w:ascii="HG丸ｺﾞｼｯｸM-PRO" w:eastAsia="HG丸ｺﾞｼｯｸM-PRO" w:hAnsi="HG丸ｺﾞｼｯｸM-PRO" w:hint="eastAsia"/>
                <w:color w:val="000000"/>
              </w:rPr>
              <w:t>、施設で行われる催し物</w:t>
            </w:r>
            <w:r w:rsidR="00325F67" w:rsidRPr="00DD3A0F">
              <w:rPr>
                <w:rFonts w:ascii="HG丸ｺﾞｼｯｸM-PRO" w:eastAsia="HG丸ｺﾞｼｯｸM-PRO" w:hAnsi="HG丸ｺﾞｼｯｸM-PRO" w:hint="eastAsia"/>
                <w:color w:val="000000"/>
              </w:rPr>
              <w:t>などに要する経費については除外しています</w:t>
            </w:r>
            <w:r w:rsidR="00957EAB" w:rsidRPr="00DD3A0F">
              <w:rPr>
                <w:rFonts w:ascii="HG丸ｺﾞｼｯｸM-PRO" w:eastAsia="HG丸ｺﾞｼｯｸM-PRO" w:hAnsi="HG丸ｺﾞｼｯｸM-PRO" w:hint="eastAsia"/>
                <w:color w:val="000000"/>
              </w:rPr>
              <w:t>。</w:t>
            </w:r>
          </w:p>
          <w:p w:rsidR="00521692" w:rsidRPr="00DD3A0F" w:rsidRDefault="00521692" w:rsidP="00DD3A0F">
            <w:pPr>
              <w:spacing w:line="100" w:lineRule="exact"/>
              <w:ind w:firstLineChars="200" w:firstLine="440"/>
              <w:rPr>
                <w:rFonts w:ascii="HG丸ｺﾞｼｯｸM-PRO" w:eastAsia="HG丸ｺﾞｼｯｸM-PRO" w:hAnsi="HG丸ｺﾞｼｯｸM-PRO"/>
                <w:sz w:val="22"/>
                <w:szCs w:val="22"/>
              </w:rPr>
            </w:pPr>
          </w:p>
          <w:p w:rsidR="00521692" w:rsidRPr="00DD3A0F" w:rsidRDefault="00521692" w:rsidP="00DD3A0F">
            <w:pPr>
              <w:snapToGrid w:val="0"/>
              <w:ind w:firstLineChars="100" w:firstLine="210"/>
              <w:rPr>
                <w:rFonts w:ascii="HG丸ｺﾞｼｯｸM-PRO" w:eastAsia="HG丸ｺﾞｼｯｸM-PRO" w:hAnsi="HG丸ｺﾞｼｯｸM-PRO"/>
                <w:szCs w:val="22"/>
              </w:rPr>
            </w:pPr>
            <w:r w:rsidRPr="00DD3A0F">
              <w:rPr>
                <w:rFonts w:ascii="HG丸ｺﾞｼｯｸM-PRO" w:eastAsia="HG丸ｺﾞｼｯｸM-PRO" w:hAnsi="HG丸ｺﾞｼｯｸM-PRO" w:hint="eastAsia"/>
                <w:szCs w:val="22"/>
              </w:rPr>
              <w:t>【表１】費用の項目</w:t>
            </w:r>
          </w:p>
          <w:tbl>
            <w:tblPr>
              <w:tblW w:w="8791" w:type="dxa"/>
              <w:jc w:val="center"/>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31"/>
              <w:gridCol w:w="6660"/>
            </w:tblGrid>
            <w:tr w:rsidR="00521692" w:rsidRPr="00DD3A0F" w:rsidTr="00EB6CEE">
              <w:trPr>
                <w:trHeight w:val="220"/>
                <w:jc w:val="center"/>
              </w:trPr>
              <w:tc>
                <w:tcPr>
                  <w:tcW w:w="2131" w:type="dxa"/>
                  <w:tcBorders>
                    <w:top w:val="single" w:sz="4" w:space="0" w:color="auto"/>
                    <w:left w:val="single" w:sz="4" w:space="0" w:color="auto"/>
                    <w:bottom w:val="dotted" w:sz="4" w:space="0" w:color="auto"/>
                    <w:right w:val="single" w:sz="4" w:space="0" w:color="auto"/>
                  </w:tcBorders>
                  <w:shd w:val="clear" w:color="auto" w:fill="BFBFBF"/>
                  <w:vAlign w:val="center"/>
                  <w:hideMark/>
                </w:tcPr>
                <w:p w:rsidR="00521692" w:rsidRPr="00DD3A0F" w:rsidRDefault="00521692" w:rsidP="00C953AF">
                  <w:pPr>
                    <w:spacing w:line="240" w:lineRule="exact"/>
                    <w:jc w:val="center"/>
                    <w:rPr>
                      <w:rFonts w:ascii="HG丸ｺﾞｼｯｸM-PRO" w:eastAsia="HG丸ｺﾞｼｯｸM-PRO" w:hAnsi="HG丸ｺﾞｼｯｸM-PRO"/>
                      <w:b/>
                      <w:szCs w:val="20"/>
                    </w:rPr>
                  </w:pPr>
                  <w:r w:rsidRPr="00DD3A0F">
                    <w:rPr>
                      <w:rFonts w:ascii="HG丸ｺﾞｼｯｸM-PRO" w:eastAsia="HG丸ｺﾞｼｯｸM-PRO" w:hAnsi="HG丸ｺﾞｼｯｸM-PRO" w:hint="eastAsia"/>
                      <w:b/>
                      <w:szCs w:val="20"/>
                    </w:rPr>
                    <w:t>項　目</w:t>
                  </w:r>
                </w:p>
              </w:tc>
              <w:tc>
                <w:tcPr>
                  <w:tcW w:w="6660" w:type="dxa"/>
                  <w:tcBorders>
                    <w:top w:val="single" w:sz="4" w:space="0" w:color="auto"/>
                    <w:left w:val="single" w:sz="4" w:space="0" w:color="auto"/>
                    <w:bottom w:val="dotted" w:sz="4" w:space="0" w:color="auto"/>
                    <w:right w:val="single" w:sz="4" w:space="0" w:color="auto"/>
                  </w:tcBorders>
                  <w:shd w:val="clear" w:color="auto" w:fill="BFBFBF"/>
                  <w:vAlign w:val="center"/>
                  <w:hideMark/>
                </w:tcPr>
                <w:p w:rsidR="00521692" w:rsidRPr="00DD3A0F" w:rsidRDefault="00521692" w:rsidP="00C953AF">
                  <w:pPr>
                    <w:spacing w:line="240" w:lineRule="exact"/>
                    <w:jc w:val="center"/>
                    <w:rPr>
                      <w:rFonts w:ascii="HG丸ｺﾞｼｯｸM-PRO" w:eastAsia="HG丸ｺﾞｼｯｸM-PRO" w:hAnsi="HG丸ｺﾞｼｯｸM-PRO"/>
                      <w:b/>
                      <w:szCs w:val="20"/>
                    </w:rPr>
                  </w:pPr>
                  <w:r w:rsidRPr="00DD3A0F">
                    <w:rPr>
                      <w:rFonts w:ascii="HG丸ｺﾞｼｯｸM-PRO" w:eastAsia="HG丸ｺﾞｼｯｸM-PRO" w:hAnsi="HG丸ｺﾞｼｯｸM-PRO" w:hint="eastAsia"/>
                      <w:b/>
                      <w:szCs w:val="20"/>
                    </w:rPr>
                    <w:t>説　　明</w:t>
                  </w:r>
                </w:p>
              </w:tc>
            </w:tr>
            <w:tr w:rsidR="00521692" w:rsidRPr="00DD3A0F" w:rsidTr="00EB6CEE">
              <w:trPr>
                <w:trHeight w:val="252"/>
                <w:jc w:val="center"/>
              </w:trPr>
              <w:tc>
                <w:tcPr>
                  <w:tcW w:w="2131" w:type="dxa"/>
                  <w:tcBorders>
                    <w:top w:val="single" w:sz="4" w:space="0" w:color="auto"/>
                    <w:left w:val="single" w:sz="4" w:space="0" w:color="auto"/>
                    <w:bottom w:val="dotted" w:sz="4" w:space="0" w:color="auto"/>
                    <w:right w:val="single" w:sz="4" w:space="0" w:color="auto"/>
                  </w:tcBorders>
                  <w:vAlign w:val="center"/>
                  <w:hideMark/>
                </w:tcPr>
                <w:p w:rsidR="00521692" w:rsidRPr="00DD3A0F" w:rsidRDefault="00521692" w:rsidP="00C953AF">
                  <w:pPr>
                    <w:rPr>
                      <w:rFonts w:ascii="HG丸ｺﾞｼｯｸM-PRO" w:eastAsia="HG丸ｺﾞｼｯｸM-PRO" w:hAnsi="HG丸ｺﾞｼｯｸM-PRO"/>
                      <w:szCs w:val="20"/>
                    </w:rPr>
                  </w:pPr>
                  <w:r w:rsidRPr="00DD3A0F">
                    <w:rPr>
                      <w:rFonts w:ascii="HG丸ｺﾞｼｯｸM-PRO" w:eastAsia="HG丸ｺﾞｼｯｸM-PRO" w:hAnsi="HG丸ｺﾞｼｯｸM-PRO" w:hint="eastAsia"/>
                      <w:szCs w:val="20"/>
                    </w:rPr>
                    <w:t>人件費</w:t>
                  </w:r>
                </w:p>
              </w:tc>
              <w:tc>
                <w:tcPr>
                  <w:tcW w:w="6660" w:type="dxa"/>
                  <w:tcBorders>
                    <w:top w:val="single" w:sz="4" w:space="0" w:color="auto"/>
                    <w:left w:val="single" w:sz="4" w:space="0" w:color="auto"/>
                    <w:bottom w:val="dotted" w:sz="4" w:space="0" w:color="auto"/>
                    <w:right w:val="single" w:sz="4" w:space="0" w:color="auto"/>
                  </w:tcBorders>
                  <w:vAlign w:val="center"/>
                  <w:hideMark/>
                </w:tcPr>
                <w:p w:rsidR="00521692" w:rsidRPr="00DD3A0F" w:rsidRDefault="0071343A" w:rsidP="00C953AF">
                  <w:pP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施設の維持管理や運営に係る職員人件費</w:t>
                  </w:r>
                </w:p>
              </w:tc>
            </w:tr>
            <w:tr w:rsidR="00521692" w:rsidRPr="00DD3A0F" w:rsidTr="00EB6CEE">
              <w:trPr>
                <w:trHeight w:val="359"/>
                <w:jc w:val="center"/>
              </w:trPr>
              <w:tc>
                <w:tcPr>
                  <w:tcW w:w="2131" w:type="dxa"/>
                  <w:tcBorders>
                    <w:top w:val="dotted" w:sz="4" w:space="0" w:color="auto"/>
                    <w:left w:val="single" w:sz="4" w:space="0" w:color="auto"/>
                    <w:bottom w:val="dotted" w:sz="4" w:space="0" w:color="auto"/>
                    <w:right w:val="single" w:sz="4" w:space="0" w:color="auto"/>
                  </w:tcBorders>
                  <w:vAlign w:val="center"/>
                  <w:hideMark/>
                </w:tcPr>
                <w:p w:rsidR="00521692" w:rsidRPr="00DD3A0F" w:rsidRDefault="00521692" w:rsidP="00C953AF">
                  <w:pPr>
                    <w:rPr>
                      <w:rFonts w:ascii="HG丸ｺﾞｼｯｸM-PRO" w:eastAsia="HG丸ｺﾞｼｯｸM-PRO" w:hAnsi="HG丸ｺﾞｼｯｸM-PRO"/>
                      <w:szCs w:val="20"/>
                    </w:rPr>
                  </w:pPr>
                  <w:r w:rsidRPr="00DD3A0F">
                    <w:rPr>
                      <w:rFonts w:ascii="HG丸ｺﾞｼｯｸM-PRO" w:eastAsia="HG丸ｺﾞｼｯｸM-PRO" w:hAnsi="HG丸ｺﾞｼｯｸM-PRO" w:hint="eastAsia"/>
                      <w:szCs w:val="20"/>
                    </w:rPr>
                    <w:t>物件費</w:t>
                  </w:r>
                </w:p>
              </w:tc>
              <w:tc>
                <w:tcPr>
                  <w:tcW w:w="6660" w:type="dxa"/>
                  <w:tcBorders>
                    <w:top w:val="dotted" w:sz="4" w:space="0" w:color="auto"/>
                    <w:left w:val="single" w:sz="4" w:space="0" w:color="auto"/>
                    <w:bottom w:val="dotted" w:sz="4" w:space="0" w:color="auto"/>
                    <w:right w:val="single" w:sz="4" w:space="0" w:color="auto"/>
                  </w:tcBorders>
                  <w:vAlign w:val="center"/>
                  <w:hideMark/>
                </w:tcPr>
                <w:p w:rsidR="00521692" w:rsidRPr="00DD3A0F" w:rsidRDefault="00521692" w:rsidP="00C953AF">
                  <w:pPr>
                    <w:rPr>
                      <w:rFonts w:ascii="HG丸ｺﾞｼｯｸM-PRO" w:eastAsia="HG丸ｺﾞｼｯｸM-PRO" w:hAnsi="HG丸ｺﾞｼｯｸM-PRO"/>
                      <w:szCs w:val="20"/>
                    </w:rPr>
                  </w:pPr>
                  <w:r w:rsidRPr="00DD3A0F">
                    <w:rPr>
                      <w:rFonts w:ascii="HG丸ｺﾞｼｯｸM-PRO" w:eastAsia="HG丸ｺﾞｼｯｸM-PRO" w:hAnsi="HG丸ｺﾞｼｯｸM-PRO" w:hint="eastAsia"/>
                      <w:szCs w:val="20"/>
                    </w:rPr>
                    <w:t>光熱水費、委託料、賃借料など施設の維持管理や運営に係る経費</w:t>
                  </w:r>
                </w:p>
              </w:tc>
            </w:tr>
            <w:tr w:rsidR="00521692" w:rsidRPr="00DD3A0F" w:rsidTr="00EB6CEE">
              <w:trPr>
                <w:trHeight w:val="266"/>
                <w:jc w:val="center"/>
              </w:trPr>
              <w:tc>
                <w:tcPr>
                  <w:tcW w:w="2131" w:type="dxa"/>
                  <w:tcBorders>
                    <w:top w:val="dotted" w:sz="4" w:space="0" w:color="auto"/>
                    <w:left w:val="single" w:sz="4" w:space="0" w:color="auto"/>
                    <w:bottom w:val="dotted" w:sz="4" w:space="0" w:color="auto"/>
                    <w:right w:val="single" w:sz="4" w:space="0" w:color="auto"/>
                  </w:tcBorders>
                  <w:vAlign w:val="center"/>
                  <w:hideMark/>
                </w:tcPr>
                <w:p w:rsidR="00521692" w:rsidRPr="00DD3A0F" w:rsidRDefault="00521692" w:rsidP="00C953AF">
                  <w:pPr>
                    <w:rPr>
                      <w:rFonts w:ascii="HG丸ｺﾞｼｯｸM-PRO" w:eastAsia="HG丸ｺﾞｼｯｸM-PRO" w:hAnsi="HG丸ｺﾞｼｯｸM-PRO"/>
                      <w:szCs w:val="20"/>
                    </w:rPr>
                  </w:pPr>
                  <w:r w:rsidRPr="00DD3A0F">
                    <w:rPr>
                      <w:rFonts w:ascii="HG丸ｺﾞｼｯｸM-PRO" w:eastAsia="HG丸ｺﾞｼｯｸM-PRO" w:hAnsi="HG丸ｺﾞｼｯｸM-PRO" w:hint="eastAsia"/>
                      <w:szCs w:val="20"/>
                    </w:rPr>
                    <w:t>維持補修費</w:t>
                  </w:r>
                </w:p>
              </w:tc>
              <w:tc>
                <w:tcPr>
                  <w:tcW w:w="6660" w:type="dxa"/>
                  <w:tcBorders>
                    <w:top w:val="dotted" w:sz="4" w:space="0" w:color="auto"/>
                    <w:left w:val="single" w:sz="4" w:space="0" w:color="auto"/>
                    <w:bottom w:val="dotted" w:sz="4" w:space="0" w:color="auto"/>
                    <w:right w:val="single" w:sz="4" w:space="0" w:color="auto"/>
                  </w:tcBorders>
                  <w:vAlign w:val="center"/>
                  <w:hideMark/>
                </w:tcPr>
                <w:p w:rsidR="00521692" w:rsidRPr="00DD3A0F" w:rsidRDefault="00521692" w:rsidP="00C953AF">
                  <w:pPr>
                    <w:rPr>
                      <w:rFonts w:ascii="HG丸ｺﾞｼｯｸM-PRO" w:eastAsia="HG丸ｺﾞｼｯｸM-PRO" w:hAnsi="HG丸ｺﾞｼｯｸM-PRO"/>
                      <w:szCs w:val="20"/>
                    </w:rPr>
                  </w:pPr>
                  <w:r w:rsidRPr="00DD3A0F">
                    <w:rPr>
                      <w:rFonts w:ascii="HG丸ｺﾞｼｯｸM-PRO" w:eastAsia="HG丸ｺﾞｼｯｸM-PRO" w:hAnsi="HG丸ｺﾞｼｯｸM-PRO" w:hint="eastAsia"/>
                      <w:szCs w:val="20"/>
                    </w:rPr>
                    <w:t>修繕料や、維持補修工事費など施設の維持補修に係る経費</w:t>
                  </w:r>
                </w:p>
              </w:tc>
            </w:tr>
            <w:tr w:rsidR="00521692" w:rsidRPr="00DD3A0F" w:rsidTr="00EB6CEE">
              <w:trPr>
                <w:trHeight w:val="283"/>
                <w:jc w:val="center"/>
              </w:trPr>
              <w:tc>
                <w:tcPr>
                  <w:tcW w:w="2131" w:type="dxa"/>
                  <w:tcBorders>
                    <w:top w:val="dotted" w:sz="4" w:space="0" w:color="auto"/>
                    <w:left w:val="single" w:sz="4" w:space="0" w:color="auto"/>
                    <w:bottom w:val="dotted" w:sz="4" w:space="0" w:color="auto"/>
                    <w:right w:val="single" w:sz="4" w:space="0" w:color="auto"/>
                  </w:tcBorders>
                  <w:vAlign w:val="center"/>
                  <w:hideMark/>
                </w:tcPr>
                <w:p w:rsidR="00521692" w:rsidRPr="00DD3A0F" w:rsidRDefault="00521692" w:rsidP="00C953AF">
                  <w:pPr>
                    <w:rPr>
                      <w:rFonts w:ascii="HG丸ｺﾞｼｯｸM-PRO" w:eastAsia="HG丸ｺﾞｼｯｸM-PRO" w:hAnsi="HG丸ｺﾞｼｯｸM-PRO"/>
                      <w:szCs w:val="20"/>
                    </w:rPr>
                  </w:pPr>
                  <w:r w:rsidRPr="00DD3A0F">
                    <w:rPr>
                      <w:rFonts w:ascii="HG丸ｺﾞｼｯｸM-PRO" w:eastAsia="HG丸ｺﾞｼｯｸM-PRO" w:hAnsi="HG丸ｺﾞｼｯｸM-PRO" w:hint="eastAsia"/>
                      <w:szCs w:val="20"/>
                    </w:rPr>
                    <w:t>補助費等</w:t>
                  </w:r>
                </w:p>
              </w:tc>
              <w:tc>
                <w:tcPr>
                  <w:tcW w:w="6660" w:type="dxa"/>
                  <w:tcBorders>
                    <w:top w:val="dotted" w:sz="4" w:space="0" w:color="auto"/>
                    <w:left w:val="single" w:sz="4" w:space="0" w:color="auto"/>
                    <w:bottom w:val="dotted" w:sz="4" w:space="0" w:color="auto"/>
                    <w:right w:val="single" w:sz="4" w:space="0" w:color="auto"/>
                  </w:tcBorders>
                  <w:vAlign w:val="center"/>
                  <w:hideMark/>
                </w:tcPr>
                <w:p w:rsidR="00521692" w:rsidRPr="00DD3A0F" w:rsidRDefault="00521692" w:rsidP="00C953AF">
                  <w:pPr>
                    <w:spacing w:line="240" w:lineRule="exact"/>
                    <w:rPr>
                      <w:rFonts w:ascii="HG丸ｺﾞｼｯｸM-PRO" w:eastAsia="HG丸ｺﾞｼｯｸM-PRO" w:hAnsi="HG丸ｺﾞｼｯｸM-PRO"/>
                      <w:szCs w:val="20"/>
                    </w:rPr>
                  </w:pPr>
                  <w:r w:rsidRPr="00DD3A0F">
                    <w:rPr>
                      <w:rFonts w:ascii="HG丸ｺﾞｼｯｸM-PRO" w:eastAsia="HG丸ｺﾞｼｯｸM-PRO" w:hAnsi="HG丸ｺﾞｼｯｸM-PRO" w:hint="eastAsia"/>
                      <w:szCs w:val="20"/>
                    </w:rPr>
                    <w:t>火災保険料、運営上必要となった謝礼金、施設の維持管理・運営に係る補助金など</w:t>
                  </w:r>
                </w:p>
              </w:tc>
            </w:tr>
            <w:tr w:rsidR="00521692" w:rsidRPr="00DD3A0F" w:rsidTr="00EB6CEE">
              <w:trPr>
                <w:trHeight w:val="204"/>
                <w:jc w:val="center"/>
              </w:trPr>
              <w:tc>
                <w:tcPr>
                  <w:tcW w:w="2131" w:type="dxa"/>
                  <w:tcBorders>
                    <w:top w:val="dotted" w:sz="4" w:space="0" w:color="auto"/>
                    <w:left w:val="single" w:sz="4" w:space="0" w:color="auto"/>
                    <w:bottom w:val="dotted" w:sz="4" w:space="0" w:color="auto"/>
                    <w:right w:val="single" w:sz="4" w:space="0" w:color="auto"/>
                  </w:tcBorders>
                  <w:vAlign w:val="center"/>
                  <w:hideMark/>
                </w:tcPr>
                <w:p w:rsidR="00521692" w:rsidRPr="00DD3A0F" w:rsidRDefault="00521692" w:rsidP="00C953AF">
                  <w:pPr>
                    <w:rPr>
                      <w:rFonts w:ascii="HG丸ｺﾞｼｯｸM-PRO" w:eastAsia="HG丸ｺﾞｼｯｸM-PRO" w:hAnsi="HG丸ｺﾞｼｯｸM-PRO"/>
                      <w:szCs w:val="20"/>
                    </w:rPr>
                  </w:pPr>
                  <w:r w:rsidRPr="00DD3A0F">
                    <w:rPr>
                      <w:rFonts w:ascii="HG丸ｺﾞｼｯｸM-PRO" w:eastAsia="HG丸ｺﾞｼｯｸM-PRO" w:hAnsi="HG丸ｺﾞｼｯｸM-PRO" w:hint="eastAsia"/>
                      <w:szCs w:val="20"/>
                    </w:rPr>
                    <w:t>減価償却費</w:t>
                  </w:r>
                </w:p>
              </w:tc>
              <w:tc>
                <w:tcPr>
                  <w:tcW w:w="6660" w:type="dxa"/>
                  <w:tcBorders>
                    <w:top w:val="dotted" w:sz="4" w:space="0" w:color="auto"/>
                    <w:left w:val="single" w:sz="4" w:space="0" w:color="auto"/>
                    <w:bottom w:val="dotted" w:sz="4" w:space="0" w:color="auto"/>
                    <w:right w:val="single" w:sz="4" w:space="0" w:color="auto"/>
                  </w:tcBorders>
                  <w:vAlign w:val="center"/>
                  <w:hideMark/>
                </w:tcPr>
                <w:p w:rsidR="00521692" w:rsidRPr="00DD3A0F" w:rsidRDefault="00521692" w:rsidP="00C953AF">
                  <w:pPr>
                    <w:jc w:val="left"/>
                    <w:rPr>
                      <w:rFonts w:ascii="HG丸ｺﾞｼｯｸM-PRO" w:eastAsia="HG丸ｺﾞｼｯｸM-PRO" w:hAnsi="HG丸ｺﾞｼｯｸM-PRO"/>
                      <w:szCs w:val="20"/>
                    </w:rPr>
                  </w:pPr>
                  <w:r w:rsidRPr="00DD3A0F">
                    <w:rPr>
                      <w:rFonts w:ascii="HG丸ｺﾞｼｯｸM-PRO" w:eastAsia="HG丸ｺﾞｼｯｸM-PRO" w:hAnsi="HG丸ｺﾞｼｯｸM-PRO" w:hint="eastAsia"/>
                      <w:szCs w:val="20"/>
                    </w:rPr>
                    <w:t>建物等の減価償却費の当該年度分</w:t>
                  </w:r>
                </w:p>
              </w:tc>
            </w:tr>
            <w:tr w:rsidR="00521692" w:rsidRPr="00DD3A0F" w:rsidTr="00EB6CEE">
              <w:trPr>
                <w:trHeight w:val="357"/>
                <w:jc w:val="center"/>
              </w:trPr>
              <w:tc>
                <w:tcPr>
                  <w:tcW w:w="2131" w:type="dxa"/>
                  <w:tcBorders>
                    <w:top w:val="dotted" w:sz="4" w:space="0" w:color="auto"/>
                    <w:left w:val="single" w:sz="4" w:space="0" w:color="auto"/>
                    <w:bottom w:val="dotted" w:sz="4" w:space="0" w:color="auto"/>
                    <w:right w:val="single" w:sz="4" w:space="0" w:color="auto"/>
                  </w:tcBorders>
                  <w:vAlign w:val="center"/>
                  <w:hideMark/>
                </w:tcPr>
                <w:p w:rsidR="00521692" w:rsidRPr="00DD3A0F" w:rsidRDefault="00521692" w:rsidP="00C953AF">
                  <w:pPr>
                    <w:rPr>
                      <w:rFonts w:ascii="HG丸ｺﾞｼｯｸM-PRO" w:eastAsia="HG丸ｺﾞｼｯｸM-PRO" w:hAnsi="HG丸ｺﾞｼｯｸM-PRO"/>
                      <w:szCs w:val="20"/>
                    </w:rPr>
                  </w:pPr>
                  <w:r w:rsidRPr="00DD3A0F">
                    <w:rPr>
                      <w:rFonts w:ascii="HG丸ｺﾞｼｯｸM-PRO" w:eastAsia="HG丸ｺﾞｼｯｸM-PRO" w:hAnsi="HG丸ｺﾞｼｯｸM-PRO" w:hint="eastAsia"/>
                      <w:szCs w:val="20"/>
                    </w:rPr>
                    <w:t>公債費（利子分のみ）</w:t>
                  </w:r>
                </w:p>
              </w:tc>
              <w:tc>
                <w:tcPr>
                  <w:tcW w:w="6660" w:type="dxa"/>
                  <w:tcBorders>
                    <w:top w:val="dotted" w:sz="4" w:space="0" w:color="auto"/>
                    <w:left w:val="single" w:sz="4" w:space="0" w:color="auto"/>
                    <w:bottom w:val="dotted" w:sz="4" w:space="0" w:color="auto"/>
                    <w:right w:val="single" w:sz="4" w:space="0" w:color="auto"/>
                  </w:tcBorders>
                  <w:vAlign w:val="center"/>
                  <w:hideMark/>
                </w:tcPr>
                <w:p w:rsidR="00521692" w:rsidRPr="00DD3A0F" w:rsidRDefault="00521692" w:rsidP="00C953AF">
                  <w:pPr>
                    <w:rPr>
                      <w:rFonts w:ascii="HG丸ｺﾞｼｯｸM-PRO" w:eastAsia="HG丸ｺﾞｼｯｸM-PRO" w:hAnsi="HG丸ｺﾞｼｯｸM-PRO"/>
                      <w:szCs w:val="20"/>
                    </w:rPr>
                  </w:pPr>
                  <w:r w:rsidRPr="00DD3A0F">
                    <w:rPr>
                      <w:rFonts w:ascii="HG丸ｺﾞｼｯｸM-PRO" w:eastAsia="HG丸ｺﾞｼｯｸM-PRO" w:hAnsi="HG丸ｺﾞｼｯｸM-PRO" w:hint="eastAsia"/>
                      <w:szCs w:val="20"/>
                    </w:rPr>
                    <w:t>当該年度に返済した公債費の利子分</w:t>
                  </w:r>
                </w:p>
              </w:tc>
            </w:tr>
            <w:tr w:rsidR="00521692" w:rsidRPr="00DD3A0F" w:rsidTr="00EB6CEE">
              <w:trPr>
                <w:trHeight w:val="186"/>
                <w:jc w:val="center"/>
              </w:trPr>
              <w:tc>
                <w:tcPr>
                  <w:tcW w:w="2131" w:type="dxa"/>
                  <w:tcBorders>
                    <w:top w:val="dotted" w:sz="4" w:space="0" w:color="auto"/>
                    <w:left w:val="single" w:sz="4" w:space="0" w:color="auto"/>
                    <w:bottom w:val="single" w:sz="4" w:space="0" w:color="auto"/>
                    <w:right w:val="single" w:sz="4" w:space="0" w:color="auto"/>
                  </w:tcBorders>
                  <w:vAlign w:val="center"/>
                  <w:hideMark/>
                </w:tcPr>
                <w:p w:rsidR="00521692" w:rsidRPr="00DD3A0F" w:rsidRDefault="00521692" w:rsidP="00C953AF">
                  <w:pPr>
                    <w:spacing w:line="240" w:lineRule="exact"/>
                    <w:rPr>
                      <w:rFonts w:ascii="HG丸ｺﾞｼｯｸM-PRO" w:eastAsia="HG丸ｺﾞｼｯｸM-PRO" w:hAnsi="HG丸ｺﾞｼｯｸM-PRO"/>
                      <w:szCs w:val="20"/>
                    </w:rPr>
                  </w:pPr>
                  <w:r w:rsidRPr="00DD3A0F">
                    <w:rPr>
                      <w:rFonts w:ascii="HG丸ｺﾞｼｯｸM-PRO" w:eastAsia="HG丸ｺﾞｼｯｸM-PRO" w:hAnsi="HG丸ｺﾞｼｯｸM-PRO" w:hint="eastAsia"/>
                      <w:szCs w:val="20"/>
                    </w:rPr>
                    <w:t>債務負担行為支出額</w:t>
                  </w:r>
                </w:p>
                <w:p w:rsidR="00521692" w:rsidRPr="00DD3A0F" w:rsidRDefault="00521692" w:rsidP="00C953AF">
                  <w:pPr>
                    <w:spacing w:line="240" w:lineRule="exact"/>
                    <w:rPr>
                      <w:rFonts w:ascii="HG丸ｺﾞｼｯｸM-PRO" w:eastAsia="HG丸ｺﾞｼｯｸM-PRO" w:hAnsi="HG丸ｺﾞｼｯｸM-PRO"/>
                      <w:szCs w:val="20"/>
                    </w:rPr>
                  </w:pPr>
                  <w:r w:rsidRPr="00DD3A0F">
                    <w:rPr>
                      <w:rFonts w:ascii="HG丸ｺﾞｼｯｸM-PRO" w:eastAsia="HG丸ｺﾞｼｯｸM-PRO" w:hAnsi="HG丸ｺﾞｼｯｸM-PRO" w:hint="eastAsia"/>
                      <w:szCs w:val="20"/>
                    </w:rPr>
                    <w:t>（利子分のみ）</w:t>
                  </w:r>
                </w:p>
              </w:tc>
              <w:tc>
                <w:tcPr>
                  <w:tcW w:w="6660" w:type="dxa"/>
                  <w:tcBorders>
                    <w:top w:val="dotted" w:sz="4" w:space="0" w:color="auto"/>
                    <w:left w:val="single" w:sz="4" w:space="0" w:color="auto"/>
                    <w:bottom w:val="single" w:sz="4" w:space="0" w:color="auto"/>
                    <w:right w:val="single" w:sz="4" w:space="0" w:color="auto"/>
                  </w:tcBorders>
                  <w:vAlign w:val="center"/>
                  <w:hideMark/>
                </w:tcPr>
                <w:p w:rsidR="00521692" w:rsidRPr="00DD3A0F" w:rsidRDefault="00521692" w:rsidP="00C953AF">
                  <w:pPr>
                    <w:rPr>
                      <w:rFonts w:ascii="HG丸ｺﾞｼｯｸM-PRO" w:eastAsia="HG丸ｺﾞｼｯｸM-PRO" w:hAnsi="HG丸ｺﾞｼｯｸM-PRO"/>
                      <w:szCs w:val="20"/>
                    </w:rPr>
                  </w:pPr>
                  <w:r w:rsidRPr="00DD3A0F">
                    <w:rPr>
                      <w:rFonts w:ascii="HG丸ｺﾞｼｯｸM-PRO" w:eastAsia="HG丸ｺﾞｼｯｸM-PRO" w:hAnsi="HG丸ｺﾞｼｯｸM-PRO" w:hint="eastAsia"/>
                      <w:szCs w:val="20"/>
                    </w:rPr>
                    <w:t>割賦による土地購入費等に係る債務負担行為支出額の年度利子分</w:t>
                  </w:r>
                </w:p>
              </w:tc>
            </w:tr>
          </w:tbl>
          <w:p w:rsidR="00521692" w:rsidRPr="00521692" w:rsidRDefault="00521692" w:rsidP="00521692">
            <w:pPr>
              <w:snapToGrid w:val="0"/>
              <w:ind w:firstLineChars="100" w:firstLine="200"/>
              <w:rPr>
                <w:rFonts w:ascii="HG丸ｺﾞｼｯｸM-PRO" w:eastAsia="HG丸ｺﾞｼｯｸM-PRO" w:hAnsi="HG丸ｺﾞｼｯｸM-PRO"/>
                <w:color w:val="000000"/>
                <w:sz w:val="20"/>
              </w:rPr>
            </w:pPr>
          </w:p>
        </w:tc>
      </w:tr>
      <w:tr w:rsidR="008C28F1" w:rsidTr="00EB6CEE">
        <w:tblPrEx>
          <w:tblBorders>
            <w:insideH w:val="dashSmallGap" w:sz="4" w:space="0" w:color="auto"/>
            <w:insideV w:val="dashSmallGap" w:sz="4" w:space="0" w:color="auto"/>
          </w:tblBorders>
        </w:tblPrEx>
        <w:trPr>
          <w:trHeight w:val="14169"/>
        </w:trPr>
        <w:tc>
          <w:tcPr>
            <w:tcW w:w="9639" w:type="dxa"/>
          </w:tcPr>
          <w:p w:rsidR="00D16FF6" w:rsidRPr="003F0AA6" w:rsidRDefault="00D16FF6" w:rsidP="003F0AA6">
            <w:pPr>
              <w:ind w:firstLineChars="200" w:firstLine="440"/>
              <w:rPr>
                <w:rFonts w:ascii="HG丸ｺﾞｼｯｸM-PRO" w:eastAsia="HG丸ｺﾞｼｯｸM-PRO" w:hAnsi="HG丸ｺﾞｼｯｸM-PRO"/>
                <w:sz w:val="22"/>
                <w:szCs w:val="22"/>
              </w:rPr>
            </w:pPr>
            <w:r w:rsidRPr="003F0AA6">
              <w:rPr>
                <w:rFonts w:ascii="HG丸ｺﾞｼｯｸM-PRO" w:eastAsia="HG丸ｺﾞｼｯｸM-PRO" w:hAnsi="HG丸ｺﾞｼｯｸM-PRO" w:hint="eastAsia"/>
                <w:sz w:val="22"/>
                <w:szCs w:val="22"/>
              </w:rPr>
              <w:lastRenderedPageBreak/>
              <w:t>○会議室等の</w:t>
            </w:r>
            <w:r w:rsidR="0071343A">
              <w:rPr>
                <w:rFonts w:ascii="HG丸ｺﾞｼｯｸM-PRO" w:eastAsia="HG丸ｺﾞｼｯｸM-PRO" w:hAnsi="HG丸ｺﾞｼｯｸM-PRO" w:hint="eastAsia"/>
                <w:sz w:val="22"/>
                <w:szCs w:val="22"/>
              </w:rPr>
              <w:t>貸し切り</w:t>
            </w:r>
            <w:r w:rsidRPr="003F0AA6">
              <w:rPr>
                <w:rFonts w:ascii="HG丸ｺﾞｼｯｸM-PRO" w:eastAsia="HG丸ｺﾞｼｯｸM-PRO" w:hAnsi="HG丸ｺﾞｼｯｸM-PRO" w:hint="eastAsia"/>
                <w:sz w:val="22"/>
                <w:szCs w:val="22"/>
              </w:rPr>
              <w:t>利用の場合の原価計算</w:t>
            </w:r>
          </w:p>
          <w:p w:rsidR="00D16FF6" w:rsidRPr="003F0AA6" w:rsidRDefault="00D16FF6" w:rsidP="003F0AA6">
            <w:pPr>
              <w:spacing w:line="240" w:lineRule="exact"/>
              <w:ind w:leftChars="300" w:left="630" w:firstLineChars="100" w:firstLine="210"/>
              <w:rPr>
                <w:rFonts w:ascii="HG丸ｺﾞｼｯｸM-PRO" w:eastAsia="HG丸ｺﾞｼｯｸM-PRO" w:hAnsi="HG丸ｺﾞｼｯｸM-PRO"/>
                <w:szCs w:val="22"/>
              </w:rPr>
            </w:pPr>
            <w:r w:rsidRPr="003F0AA6">
              <w:rPr>
                <w:rFonts w:ascii="HG丸ｺﾞｼｯｸM-PRO" w:eastAsia="HG丸ｺﾞｼｯｸM-PRO" w:hAnsi="HG丸ｺﾞｼｯｸM-PRO" w:hint="eastAsia"/>
                <w:szCs w:val="22"/>
              </w:rPr>
              <w:t>会議室の利用のように、ある一定の部屋（区画）を、貸し切りで利用する場合については、１㎡・１時間あたりの原価を計算した上で、貸出面積・貸出時間に応じた原価を計算します。</w:t>
            </w:r>
            <w:r w:rsidR="00E84CE3" w:rsidRPr="003F0AA6">
              <w:rPr>
                <w:rFonts w:ascii="HG丸ｺﾞｼｯｸM-PRO" w:eastAsia="HG丸ｺﾞｼｯｸM-PRO" w:hAnsi="HG丸ｺﾞｼｯｸM-PRO" w:hint="eastAsia"/>
                <w:szCs w:val="22"/>
              </w:rPr>
              <w:t>（</w:t>
            </w:r>
            <w:r w:rsidR="00FF2AE8" w:rsidRPr="003F0AA6">
              <w:rPr>
                <w:rFonts w:ascii="HG丸ｺﾞｼｯｸM-PRO" w:eastAsia="HG丸ｺﾞｼｯｸM-PRO" w:hAnsi="HG丸ｺﾞｼｯｸM-PRO" w:hint="eastAsia"/>
                <w:szCs w:val="22"/>
              </w:rPr>
              <w:t>利用率が100%の時に、負担割合</w:t>
            </w:r>
            <w:r w:rsidR="00E84CE3" w:rsidRPr="003F0AA6">
              <w:rPr>
                <w:rFonts w:ascii="HG丸ｺﾞｼｯｸM-PRO" w:eastAsia="HG丸ｺﾞｼｯｸM-PRO" w:hAnsi="HG丸ｺﾞｼｯｸM-PRO" w:hint="eastAsia"/>
                <w:szCs w:val="22"/>
              </w:rPr>
              <w:t>【※】</w:t>
            </w:r>
            <w:r w:rsidR="00FF2AE8" w:rsidRPr="003F0AA6">
              <w:rPr>
                <w:rFonts w:ascii="HG丸ｺﾞｼｯｸM-PRO" w:eastAsia="HG丸ｺﾞｼｯｸM-PRO" w:hAnsi="HG丸ｺﾞｼｯｸM-PRO" w:hint="eastAsia"/>
                <w:szCs w:val="22"/>
              </w:rPr>
              <w:t>に達する仕組みとなっています。</w:t>
            </w:r>
            <w:r w:rsidR="00E84CE3" w:rsidRPr="003F0AA6">
              <w:rPr>
                <w:rFonts w:ascii="HG丸ｺﾞｼｯｸM-PRO" w:eastAsia="HG丸ｺﾞｼｯｸM-PRO" w:hAnsi="HG丸ｺﾞｼｯｸM-PRO" w:hint="eastAsia"/>
                <w:szCs w:val="22"/>
              </w:rPr>
              <w:t>）</w:t>
            </w:r>
          </w:p>
          <w:p w:rsidR="00D16FF6" w:rsidRPr="003F0AA6" w:rsidRDefault="00D16FF6" w:rsidP="00D16FF6">
            <w:pPr>
              <w:spacing w:beforeLines="10" w:before="36" w:afterLines="10" w:after="36"/>
              <w:jc w:val="center"/>
              <w:rPr>
                <w:rFonts w:ascii="HG丸ｺﾞｼｯｸM-PRO" w:eastAsia="HG丸ｺﾞｼｯｸM-PRO" w:hAnsi="HG丸ｺﾞｼｯｸM-PRO"/>
                <w:szCs w:val="22"/>
                <w:bdr w:val="single" w:sz="4" w:space="0" w:color="auto" w:frame="1"/>
              </w:rPr>
            </w:pPr>
            <w:r w:rsidRPr="003F0AA6">
              <w:rPr>
                <w:rFonts w:ascii="HG丸ｺﾞｼｯｸM-PRO" w:eastAsia="HG丸ｺﾞｼｯｸM-PRO" w:hAnsi="HG丸ｺﾞｼｯｸM-PRO" w:hint="eastAsia"/>
                <w:szCs w:val="22"/>
                <w:bdr w:val="single" w:sz="4" w:space="0" w:color="auto" w:frame="1"/>
              </w:rPr>
              <w:t>施設の年間維持管理経費 ÷ 施設面積 ÷ 年間使用可能時間 ＝ １㎡・１時間あたりの原価</w:t>
            </w:r>
          </w:p>
          <w:p w:rsidR="00D16FF6" w:rsidRPr="003F0AA6" w:rsidRDefault="00D16FF6" w:rsidP="00D16FF6">
            <w:pPr>
              <w:spacing w:line="140" w:lineRule="exact"/>
              <w:jc w:val="center"/>
              <w:rPr>
                <w:rFonts w:ascii="HG丸ｺﾞｼｯｸM-PRO" w:eastAsia="HG丸ｺﾞｼｯｸM-PRO" w:hAnsi="HG丸ｺﾞｼｯｸM-PRO"/>
                <w:sz w:val="22"/>
                <w:szCs w:val="22"/>
                <w:bdr w:val="single" w:sz="4" w:space="0" w:color="auto" w:frame="1"/>
              </w:rPr>
            </w:pPr>
          </w:p>
          <w:p w:rsidR="00D16FF6" w:rsidRPr="003F0AA6" w:rsidRDefault="00D16FF6" w:rsidP="003F0AA6">
            <w:pPr>
              <w:ind w:firstLineChars="200" w:firstLine="440"/>
              <w:rPr>
                <w:rFonts w:ascii="HG丸ｺﾞｼｯｸM-PRO" w:eastAsia="HG丸ｺﾞｼｯｸM-PRO" w:hAnsi="HG丸ｺﾞｼｯｸM-PRO"/>
                <w:sz w:val="22"/>
                <w:szCs w:val="22"/>
              </w:rPr>
            </w:pPr>
            <w:r w:rsidRPr="003F0AA6">
              <w:rPr>
                <w:rFonts w:ascii="HG丸ｺﾞｼｯｸM-PRO" w:eastAsia="HG丸ｺﾞｼｯｸM-PRO" w:hAnsi="HG丸ｺﾞｼｯｸM-PRO" w:hint="eastAsia"/>
                <w:sz w:val="22"/>
                <w:szCs w:val="22"/>
              </w:rPr>
              <w:t>○個人利用施設の場合の原価計算</w:t>
            </w:r>
          </w:p>
          <w:p w:rsidR="00FF2AE8" w:rsidRPr="003F0AA6" w:rsidRDefault="00D16FF6" w:rsidP="003F0AA6">
            <w:pPr>
              <w:spacing w:line="240" w:lineRule="exact"/>
              <w:ind w:leftChars="300" w:left="630" w:firstLineChars="100" w:firstLine="210"/>
              <w:rPr>
                <w:rFonts w:ascii="HG丸ｺﾞｼｯｸM-PRO" w:eastAsia="HG丸ｺﾞｼｯｸM-PRO" w:hAnsi="HG丸ｺﾞｼｯｸM-PRO"/>
                <w:szCs w:val="22"/>
              </w:rPr>
            </w:pPr>
            <w:r w:rsidRPr="003F0AA6">
              <w:rPr>
                <w:rFonts w:ascii="HG丸ｺﾞｼｯｸM-PRO" w:eastAsia="HG丸ｺﾞｼｯｸM-PRO" w:hAnsi="HG丸ｺﾞｼｯｸM-PRO" w:hint="eastAsia"/>
                <w:szCs w:val="22"/>
              </w:rPr>
              <w:t>温水プールなどのように、ある一定の部屋（区画）を、不特定多数の個人が同時に利用するような施設については、利用者一人あたりの原価を計算します。</w:t>
            </w:r>
            <w:r w:rsidR="00E84CE3" w:rsidRPr="003F0AA6">
              <w:rPr>
                <w:rFonts w:ascii="HG丸ｺﾞｼｯｸM-PRO" w:eastAsia="HG丸ｺﾞｼｯｸM-PRO" w:hAnsi="HG丸ｺﾞｼｯｸM-PRO" w:hint="eastAsia"/>
                <w:szCs w:val="22"/>
              </w:rPr>
              <w:t>（</w:t>
            </w:r>
            <w:r w:rsidR="00FF2AE8" w:rsidRPr="003F0AA6">
              <w:rPr>
                <w:rFonts w:ascii="HG丸ｺﾞｼｯｸM-PRO" w:eastAsia="HG丸ｺﾞｼｯｸM-PRO" w:hAnsi="HG丸ｺﾞｼｯｸM-PRO" w:hint="eastAsia"/>
                <w:szCs w:val="22"/>
              </w:rPr>
              <w:t>利用者目標人数に達した時に、負担割合</w:t>
            </w:r>
            <w:r w:rsidR="00E84CE3" w:rsidRPr="003F0AA6">
              <w:rPr>
                <w:rFonts w:ascii="HG丸ｺﾞｼｯｸM-PRO" w:eastAsia="HG丸ｺﾞｼｯｸM-PRO" w:hAnsi="HG丸ｺﾞｼｯｸM-PRO" w:hint="eastAsia"/>
                <w:szCs w:val="22"/>
              </w:rPr>
              <w:t>【※】</w:t>
            </w:r>
            <w:r w:rsidR="00FF2AE8" w:rsidRPr="003F0AA6">
              <w:rPr>
                <w:rFonts w:ascii="HG丸ｺﾞｼｯｸM-PRO" w:eastAsia="HG丸ｺﾞｼｯｸM-PRO" w:hAnsi="HG丸ｺﾞｼｯｸM-PRO" w:hint="eastAsia"/>
                <w:szCs w:val="22"/>
              </w:rPr>
              <w:t>に達する仕組みと</w:t>
            </w:r>
            <w:r w:rsidR="00E84CE3" w:rsidRPr="003F0AA6">
              <w:rPr>
                <w:rFonts w:ascii="HG丸ｺﾞｼｯｸM-PRO" w:eastAsia="HG丸ｺﾞｼｯｸM-PRO" w:hAnsi="HG丸ｺﾞｼｯｸM-PRO" w:hint="eastAsia"/>
                <w:szCs w:val="22"/>
              </w:rPr>
              <w:t>なっています。）</w:t>
            </w:r>
          </w:p>
          <w:p w:rsidR="00D16FF6" w:rsidRPr="003F0AA6" w:rsidRDefault="00D16FF6" w:rsidP="00D16FF6">
            <w:pPr>
              <w:spacing w:beforeLines="10" w:before="36" w:afterLines="10" w:after="36"/>
              <w:jc w:val="center"/>
              <w:rPr>
                <w:rFonts w:ascii="HG丸ｺﾞｼｯｸM-PRO" w:eastAsia="HG丸ｺﾞｼｯｸM-PRO" w:hAnsi="HG丸ｺﾞｼｯｸM-PRO"/>
                <w:szCs w:val="22"/>
                <w:bdr w:val="single" w:sz="4" w:space="0" w:color="auto" w:frame="1"/>
              </w:rPr>
            </w:pPr>
            <w:r w:rsidRPr="003F0AA6">
              <w:rPr>
                <w:rFonts w:ascii="HG丸ｺﾞｼｯｸM-PRO" w:eastAsia="HG丸ｺﾞｼｯｸM-PRO" w:hAnsi="HG丸ｺﾞｼｯｸM-PRO" w:hint="eastAsia"/>
                <w:szCs w:val="22"/>
                <w:bdr w:val="single" w:sz="4" w:space="0" w:color="auto" w:frame="1"/>
              </w:rPr>
              <w:t>施設の年間維持管理経費　÷　施設利用者目標数　＝　一人当たりの原価</w:t>
            </w:r>
          </w:p>
          <w:p w:rsidR="00E84CE3" w:rsidRPr="003F0AA6" w:rsidRDefault="00E84CE3" w:rsidP="00E84CE3">
            <w:pPr>
              <w:spacing w:beforeLines="10" w:before="36" w:afterLines="10" w:after="36"/>
              <w:rPr>
                <w:rFonts w:ascii="HG丸ｺﾞｼｯｸM-PRO" w:eastAsia="HG丸ｺﾞｼｯｸM-PRO" w:hAnsi="HG丸ｺﾞｼｯｸM-PRO"/>
                <w:szCs w:val="22"/>
              </w:rPr>
            </w:pPr>
            <w:r w:rsidRPr="003F0AA6">
              <w:rPr>
                <w:rFonts w:ascii="HG丸ｺﾞｼｯｸM-PRO" w:eastAsia="HG丸ｺﾞｼｯｸM-PRO" w:hAnsi="HG丸ｺﾞｼｯｸM-PRO" w:hint="eastAsia"/>
                <w:szCs w:val="22"/>
              </w:rPr>
              <w:t xml:space="preserve">　　　※</w:t>
            </w:r>
            <w:r w:rsidR="00EB6CEE" w:rsidRPr="003F0AA6">
              <w:rPr>
                <w:rFonts w:ascii="HG丸ｺﾞｼｯｸM-PRO" w:eastAsia="HG丸ｺﾞｼｯｸM-PRO" w:hAnsi="HG丸ｺﾞｼｯｸM-PRO" w:hint="eastAsia"/>
                <w:szCs w:val="22"/>
              </w:rPr>
              <w:t>【</w:t>
            </w:r>
            <w:r w:rsidRPr="003F0AA6">
              <w:rPr>
                <w:rFonts w:ascii="HG丸ｺﾞｼｯｸM-PRO" w:eastAsia="HG丸ｺﾞｼｯｸM-PRO" w:hAnsi="HG丸ｺﾞｼｯｸM-PRO" w:hint="eastAsia"/>
                <w:szCs w:val="22"/>
              </w:rPr>
              <w:t>(3)</w:t>
            </w:r>
            <w:r w:rsidR="00EB6CEE" w:rsidRPr="003F0AA6">
              <w:rPr>
                <w:rFonts w:ascii="HG丸ｺﾞｼｯｸM-PRO" w:eastAsia="HG丸ｺﾞｼｯｸM-PRO" w:hAnsi="HG丸ｺﾞｼｯｸM-PRO" w:hint="eastAsia"/>
                <w:szCs w:val="22"/>
              </w:rPr>
              <w:t>ウ各施設の性質別分類及び利用者負担率】を</w:t>
            </w:r>
            <w:r w:rsidRPr="003F0AA6">
              <w:rPr>
                <w:rFonts w:ascii="HG丸ｺﾞｼｯｸM-PRO" w:eastAsia="HG丸ｺﾞｼｯｸM-PRO" w:hAnsi="HG丸ｺﾞｼｯｸM-PRO" w:hint="eastAsia"/>
                <w:szCs w:val="22"/>
              </w:rPr>
              <w:t>参照</w:t>
            </w:r>
          </w:p>
          <w:p w:rsidR="00D16FF6" w:rsidRPr="00EE364A" w:rsidRDefault="00D16FF6" w:rsidP="00EE364A">
            <w:pPr>
              <w:spacing w:beforeLines="40" w:before="144" w:line="360" w:lineRule="exact"/>
              <w:ind w:firstLineChars="50" w:firstLine="110"/>
              <w:rPr>
                <w:rFonts w:ascii="HGS創英角ｺﾞｼｯｸUB" w:eastAsia="HGS創英角ｺﾞｼｯｸUB"/>
                <w:color w:val="000000"/>
                <w:sz w:val="22"/>
                <w14:shadow w14:blurRad="50800" w14:dist="38100" w14:dir="2700000" w14:sx="100000" w14:sy="100000" w14:kx="0" w14:ky="0" w14:algn="tl">
                  <w14:srgbClr w14:val="000000">
                    <w14:alpha w14:val="60000"/>
                  </w14:srgbClr>
                </w14:shadow>
              </w:rPr>
            </w:pPr>
            <w:r w:rsidRPr="00EE364A">
              <w:rPr>
                <w:rFonts w:ascii="HGS創英角ｺﾞｼｯｸUB" w:eastAsia="HGS創英角ｺﾞｼｯｸUB" w:hint="eastAsia"/>
                <w:color w:val="000000"/>
                <w:sz w:val="22"/>
                <w14:shadow w14:blurRad="50800" w14:dist="38100" w14:dir="2700000" w14:sx="100000" w14:sy="100000" w14:kx="0" w14:ky="0" w14:algn="tl">
                  <w14:srgbClr w14:val="000000">
                    <w14:alpha w14:val="60000"/>
                  </w14:srgbClr>
                </w14:shadow>
              </w:rPr>
              <w:t>(3) 施設の性質別負担率</w:t>
            </w:r>
          </w:p>
          <w:p w:rsidR="00D16FF6" w:rsidRPr="003F0AA6" w:rsidRDefault="00D16FF6" w:rsidP="003F0AA6">
            <w:pPr>
              <w:spacing w:line="280" w:lineRule="exact"/>
              <w:ind w:leftChars="200" w:left="420" w:firstLineChars="100" w:firstLine="210"/>
              <w:rPr>
                <w:rFonts w:ascii="HG丸ｺﾞｼｯｸM-PRO" w:eastAsia="HG丸ｺﾞｼｯｸM-PRO" w:hAnsi="HG丸ｺﾞｼｯｸM-PRO"/>
                <w:color w:val="000000"/>
              </w:rPr>
            </w:pPr>
            <w:r w:rsidRPr="003F0AA6">
              <w:rPr>
                <w:rFonts w:ascii="HG丸ｺﾞｼｯｸM-PRO" w:eastAsia="HG丸ｺﾞｼｯｸM-PRO" w:hAnsi="HG丸ｺﾞｼｯｸM-PRO" w:hint="eastAsia"/>
                <w:color w:val="000000"/>
              </w:rPr>
              <w:t>多種多様な公共施設の使用料設定にあたっては、施設毎のサービスの性質を考慮しながら、施設を分類し、その公共性に応じて、利用者と市民が納める税で適正に負担を分かち合うことが必要となります。そこで、双方のバランスを図り、負担の公平性、公正性を確保するため、以下の３つの基準により施設を性質別に分類し、利用者の負担と、市民全体の税による負担との比率を設定します。</w:t>
            </w:r>
          </w:p>
          <w:p w:rsidR="00257506" w:rsidRPr="003F0AA6" w:rsidRDefault="00257506" w:rsidP="00257506">
            <w:pPr>
              <w:spacing w:line="120" w:lineRule="exact"/>
              <w:rPr>
                <w:rFonts w:ascii="HG丸ｺﾞｼｯｸM-PRO" w:eastAsia="HG丸ｺﾞｼｯｸM-PRO" w:hAnsi="HG丸ｺﾞｼｯｸM-PRO"/>
                <w:color w:val="000000"/>
              </w:rPr>
            </w:pPr>
          </w:p>
          <w:p w:rsidR="00257506" w:rsidRPr="003F0AA6" w:rsidRDefault="00257506" w:rsidP="003F0AA6">
            <w:pPr>
              <w:snapToGrid w:val="0"/>
              <w:ind w:rightChars="218" w:right="458" w:firstLineChars="150" w:firstLine="330"/>
              <w:rPr>
                <w:rFonts w:ascii="HG丸ｺﾞｼｯｸM-PRO" w:eastAsia="HG丸ｺﾞｼｯｸM-PRO" w:hAnsi="ＭＳ 明朝"/>
                <w:color w:val="000000"/>
                <w:sz w:val="22"/>
                <w:szCs w:val="20"/>
              </w:rPr>
            </w:pPr>
            <w:r w:rsidRPr="003F0AA6">
              <w:rPr>
                <w:rFonts w:ascii="HG丸ｺﾞｼｯｸM-PRO" w:eastAsia="HG丸ｺﾞｼｯｸM-PRO" w:hAnsi="ＭＳ 明朝" w:hint="eastAsia"/>
                <w:color w:val="000000"/>
                <w:sz w:val="22"/>
                <w:szCs w:val="20"/>
              </w:rPr>
              <w:t>ア　性質別分類基準</w:t>
            </w:r>
          </w:p>
          <w:p w:rsidR="00D16FF6" w:rsidRPr="003F0AA6" w:rsidRDefault="00257506" w:rsidP="003F0AA6">
            <w:pPr>
              <w:snapToGrid w:val="0"/>
              <w:ind w:rightChars="218" w:right="458" w:firstLineChars="200" w:firstLine="440"/>
              <w:rPr>
                <w:rFonts w:ascii="HG丸ｺﾞｼｯｸM-PRO" w:eastAsia="HG丸ｺﾞｼｯｸM-PRO" w:hAnsi="ＭＳ 明朝"/>
                <w:color w:val="000000"/>
                <w:sz w:val="22"/>
                <w:szCs w:val="20"/>
              </w:rPr>
            </w:pPr>
            <w:r w:rsidRPr="003F0AA6">
              <w:rPr>
                <w:rFonts w:ascii="HG丸ｺﾞｼｯｸM-PRO" w:eastAsia="HG丸ｺﾞｼｯｸM-PRO" w:hAnsi="ＭＳ 明朝" w:hint="eastAsia"/>
                <w:color w:val="000000"/>
                <w:sz w:val="22"/>
                <w:szCs w:val="20"/>
              </w:rPr>
              <w:t>○</w:t>
            </w:r>
            <w:r w:rsidR="00D16FF6" w:rsidRPr="003F0AA6">
              <w:rPr>
                <w:rFonts w:ascii="HG丸ｺﾞｼｯｸM-PRO" w:eastAsia="HG丸ｺﾞｼｯｸM-PRO" w:hAnsi="ＭＳ 明朝" w:hint="eastAsia"/>
                <w:color w:val="000000"/>
                <w:sz w:val="22"/>
                <w:szCs w:val="20"/>
              </w:rPr>
              <w:t xml:space="preserve">　基礎的か基礎以上かによる基準　（必需性）</w:t>
            </w:r>
          </w:p>
          <w:tbl>
            <w:tblPr>
              <w:tblW w:w="8654" w:type="dxa"/>
              <w:jc w:val="center"/>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709"/>
              <w:gridCol w:w="425"/>
              <w:gridCol w:w="6237"/>
            </w:tblGrid>
            <w:tr w:rsidR="00257506" w:rsidRPr="003F0AA6" w:rsidTr="00FA14F1">
              <w:trPr>
                <w:trHeight w:val="574"/>
                <w:jc w:val="center"/>
              </w:trPr>
              <w:tc>
                <w:tcPr>
                  <w:tcW w:w="1283" w:type="dxa"/>
                  <w:vMerge w:val="restart"/>
                  <w:tcBorders>
                    <w:top w:val="single" w:sz="4" w:space="0" w:color="auto"/>
                    <w:left w:val="single" w:sz="4" w:space="0" w:color="auto"/>
                    <w:bottom w:val="single" w:sz="4" w:space="0" w:color="auto"/>
                    <w:right w:val="single" w:sz="4" w:space="0" w:color="auto"/>
                  </w:tcBorders>
                  <w:noWrap/>
                </w:tcPr>
                <w:p w:rsidR="00D16FF6" w:rsidRPr="003F0AA6" w:rsidRDefault="00D16FF6" w:rsidP="004738B9">
                  <w:pPr>
                    <w:spacing w:line="240" w:lineRule="exact"/>
                    <w:jc w:val="center"/>
                    <w:rPr>
                      <w:rFonts w:ascii="HG丸ｺﾞｼｯｸM-PRO" w:eastAsia="HG丸ｺﾞｼｯｸM-PRO" w:hAnsi="HG丸ｺﾞｼｯｸM-PRO"/>
                      <w:sz w:val="20"/>
                      <w:szCs w:val="19"/>
                    </w:rPr>
                  </w:pPr>
                  <w:r w:rsidRPr="003F0AA6">
                    <w:rPr>
                      <w:rFonts w:ascii="HG丸ｺﾞｼｯｸM-PRO" w:eastAsia="HG丸ｺﾞｼｯｸM-PRO" w:hAnsi="HG丸ｺﾞｼｯｸM-PRO" w:cs="ＭＳ 明朝" w:hint="eastAsia"/>
                      <w:sz w:val="20"/>
                      <w:szCs w:val="19"/>
                    </w:rPr>
                    <w:t>基礎</w:t>
                  </w:r>
                  <w:r w:rsidRPr="003F0AA6">
                    <w:rPr>
                      <w:rFonts w:ascii="HG丸ｺﾞｼｯｸM-PRO" w:eastAsia="HG丸ｺﾞｼｯｸM-PRO" w:hAnsi="HG丸ｺﾞｼｯｸM-PRO" w:cs="ＭＳ Ｐゴシック" w:hint="eastAsia"/>
                      <w:sz w:val="20"/>
                      <w:szCs w:val="19"/>
                    </w:rPr>
                    <w:t>的</w:t>
                  </w:r>
                </w:p>
                <w:p w:rsidR="00D16FF6" w:rsidRPr="003F0AA6" w:rsidRDefault="00D16FF6" w:rsidP="004738B9">
                  <w:pPr>
                    <w:spacing w:line="240" w:lineRule="exact"/>
                    <w:jc w:val="center"/>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Ｐゴシック" w:hint="eastAsia"/>
                      <w:sz w:val="20"/>
                      <w:szCs w:val="19"/>
                    </w:rPr>
                    <w:t>(</w:t>
                  </w:r>
                  <w:r w:rsidRPr="003F0AA6">
                    <w:rPr>
                      <w:rFonts w:ascii="HG丸ｺﾞｼｯｸM-PRO" w:eastAsia="HG丸ｺﾞｼｯｸM-PRO" w:hAnsi="HG丸ｺﾞｼｯｸM-PRO" w:cs="ＭＳ 明朝" w:hint="eastAsia"/>
                      <w:sz w:val="20"/>
                      <w:szCs w:val="19"/>
                    </w:rPr>
                    <w:t>必需的</w:t>
                  </w:r>
                  <w:r w:rsidRPr="003F0AA6">
                    <w:rPr>
                      <w:rFonts w:ascii="HG丸ｺﾞｼｯｸM-PRO" w:eastAsia="HG丸ｺﾞｼｯｸM-PRO" w:hAnsi="HG丸ｺﾞｼｯｸM-PRO" w:cs="ＭＳ Ｐゴシック" w:hint="eastAsia"/>
                      <w:sz w:val="20"/>
                      <w:szCs w:val="19"/>
                    </w:rPr>
                    <w:t>)</w:t>
                  </w:r>
                </w:p>
                <w:p w:rsidR="00D16FF6" w:rsidRPr="003F0AA6" w:rsidRDefault="00D16FF6" w:rsidP="004738B9">
                  <w:pPr>
                    <w:spacing w:line="340" w:lineRule="exact"/>
                    <w:rPr>
                      <w:rFonts w:ascii="HG丸ｺﾞｼｯｸM-PRO" w:eastAsia="HG丸ｺﾞｼｯｸM-PRO" w:hAnsi="HG丸ｺﾞｼｯｸM-PRO" w:cs="ＭＳ Ｐゴシック"/>
                      <w:sz w:val="20"/>
                      <w:szCs w:val="19"/>
                    </w:rPr>
                  </w:pPr>
                </w:p>
                <w:p w:rsidR="00D16FF6" w:rsidRPr="003F0AA6" w:rsidRDefault="00D16FF6" w:rsidP="004738B9">
                  <w:pPr>
                    <w:spacing w:line="340" w:lineRule="exact"/>
                    <w:rPr>
                      <w:rFonts w:ascii="HG丸ｺﾞｼｯｸM-PRO" w:eastAsia="HG丸ｺﾞｼｯｸM-PRO" w:hAnsi="HG丸ｺﾞｼｯｸM-PRO" w:cs="ＭＳ Ｐゴシック"/>
                      <w:sz w:val="20"/>
                      <w:szCs w:val="19"/>
                    </w:rPr>
                  </w:pPr>
                </w:p>
                <w:p w:rsidR="00D16FF6" w:rsidRPr="003F0AA6" w:rsidRDefault="00D16FF6" w:rsidP="004738B9">
                  <w:pPr>
                    <w:spacing w:line="240" w:lineRule="exact"/>
                    <w:jc w:val="center"/>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明朝" w:hint="eastAsia"/>
                      <w:sz w:val="20"/>
                      <w:szCs w:val="19"/>
                    </w:rPr>
                    <w:t>基礎以</w:t>
                  </w:r>
                  <w:r w:rsidRPr="003F0AA6">
                    <w:rPr>
                      <w:rFonts w:ascii="HG丸ｺﾞｼｯｸM-PRO" w:eastAsia="HG丸ｺﾞｼｯｸM-PRO" w:hAnsi="HG丸ｺﾞｼｯｸM-PRO" w:cs="ＭＳ Ｐゴシック" w:hint="eastAsia"/>
                      <w:sz w:val="20"/>
                      <w:szCs w:val="19"/>
                    </w:rPr>
                    <w:t>上</w:t>
                  </w:r>
                </w:p>
                <w:p w:rsidR="00D16FF6" w:rsidRPr="003F0AA6" w:rsidRDefault="00D16FF6" w:rsidP="004738B9">
                  <w:pPr>
                    <w:spacing w:line="240" w:lineRule="exact"/>
                    <w:jc w:val="center"/>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Ｐゴシック" w:hint="eastAsia"/>
                      <w:sz w:val="20"/>
                      <w:szCs w:val="19"/>
                    </w:rPr>
                    <w:t>(</w:t>
                  </w:r>
                  <w:r w:rsidRPr="003F0AA6">
                    <w:rPr>
                      <w:rFonts w:ascii="HG丸ｺﾞｼｯｸM-PRO" w:eastAsia="HG丸ｺﾞｼｯｸM-PRO" w:hAnsi="HG丸ｺﾞｼｯｸM-PRO" w:cs="ＭＳ 明朝" w:hint="eastAsia"/>
                      <w:sz w:val="20"/>
                      <w:szCs w:val="19"/>
                    </w:rPr>
                    <w:t>選択的</w:t>
                  </w:r>
                  <w:r w:rsidRPr="003F0AA6">
                    <w:rPr>
                      <w:rFonts w:ascii="HG丸ｺﾞｼｯｸM-PRO" w:eastAsia="HG丸ｺﾞｼｯｸM-PRO" w:hAnsi="HG丸ｺﾞｼｯｸM-PRO" w:cs="ＭＳ Ｐゴシック" w:hint="eastAsia"/>
                      <w:sz w:val="20"/>
                      <w:szCs w:val="19"/>
                    </w:rPr>
                    <w:t>)</w:t>
                  </w:r>
                </w:p>
              </w:tc>
              <w:tc>
                <w:tcPr>
                  <w:tcW w:w="709" w:type="dxa"/>
                  <w:tcBorders>
                    <w:top w:val="single" w:sz="4" w:space="0" w:color="auto"/>
                    <w:left w:val="single" w:sz="4" w:space="0" w:color="auto"/>
                    <w:bottom w:val="nil"/>
                    <w:right w:val="single" w:sz="4" w:space="0" w:color="auto"/>
                  </w:tcBorders>
                  <w:noWrap/>
                  <w:hideMark/>
                </w:tcPr>
                <w:p w:rsidR="00D16FF6" w:rsidRPr="003F0AA6" w:rsidRDefault="00D16FF6" w:rsidP="004738B9">
                  <w:pPr>
                    <w:jc w:val="center"/>
                    <w:rPr>
                      <w:rFonts w:ascii="HG丸ｺﾞｼｯｸM-PRO" w:eastAsia="HG丸ｺﾞｼｯｸM-PRO" w:hAnsi="HG丸ｺﾞｼｯｸM-PRO" w:cs="ＭＳ Ｐゴシック"/>
                      <w:sz w:val="20"/>
                      <w:szCs w:val="19"/>
                    </w:rPr>
                  </w:pPr>
                  <w:r w:rsidRPr="003F0AA6">
                    <w:rPr>
                      <w:noProof/>
                      <w:sz w:val="22"/>
                    </w:rPr>
                    <mc:AlternateContent>
                      <mc:Choice Requires="wps">
                        <w:drawing>
                          <wp:anchor distT="0" distB="0" distL="114300" distR="114300" simplePos="0" relativeHeight="251665408" behindDoc="0" locked="0" layoutInCell="1" allowOverlap="1" wp14:anchorId="339B366F" wp14:editId="64840615">
                            <wp:simplePos x="0" y="0"/>
                            <wp:positionH relativeFrom="column">
                              <wp:posOffset>81280</wp:posOffset>
                            </wp:positionH>
                            <wp:positionV relativeFrom="paragraph">
                              <wp:posOffset>227965</wp:posOffset>
                            </wp:positionV>
                            <wp:extent cx="66675" cy="609600"/>
                            <wp:effectExtent l="19050" t="19050" r="47625" b="38100"/>
                            <wp:wrapNone/>
                            <wp:docPr id="5" name="上下矢印 5"/>
                            <wp:cNvGraphicFramePr/>
                            <a:graphic xmlns:a="http://schemas.openxmlformats.org/drawingml/2006/main">
                              <a:graphicData uri="http://schemas.microsoft.com/office/word/2010/wordprocessingShape">
                                <wps:wsp>
                                  <wps:cNvSpPr/>
                                  <wps:spPr>
                                    <a:xfrm>
                                      <a:off x="0" y="0"/>
                                      <a:ext cx="66675" cy="609600"/>
                                    </a:xfrm>
                                    <a:prstGeom prst="upDownArrow">
                                      <a:avLst/>
                                    </a:prstGeom>
                                    <a:solidFill>
                                      <a:sysClr val="window" lastClr="FFFFFF"/>
                                    </a:solidFill>
                                    <a:ln w="25400" cap="flat" cmpd="sng" algn="ctr">
                                      <a:solidFill>
                                        <a:srgbClr val="F79646"/>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5" o:spid="_x0000_s1026" type="#_x0000_t70" style="position:absolute;left:0;text-align:left;margin-left:6.4pt;margin-top:17.95pt;width:5.2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" adj=",1181" fillcolor="window" strokecolor="#f79646" strokeweight="2pt"/>
                        </w:pict>
                      </mc:Fallback>
                    </mc:AlternateContent>
                  </w:r>
                  <w:r w:rsidRPr="003F0AA6">
                    <w:rPr>
                      <w:rFonts w:ascii="HG丸ｺﾞｼｯｸM-PRO" w:eastAsia="HG丸ｺﾞｼｯｸM-PRO" w:hAnsi="HG丸ｺﾞｼｯｸM-PRO" w:cs="ＭＳ 明朝" w:hint="eastAsia"/>
                      <w:sz w:val="20"/>
                      <w:szCs w:val="19"/>
                    </w:rPr>
                    <w:t>高</w:t>
                  </w:r>
                  <w:r w:rsidRPr="003F0AA6">
                    <w:rPr>
                      <w:rFonts w:ascii="HG丸ｺﾞｼｯｸM-PRO" w:eastAsia="HG丸ｺﾞｼｯｸM-PRO" w:hAnsi="HG丸ｺﾞｼｯｸM-PRO" w:cs="ＭＳ Ｐゴシック" w:hint="eastAsia"/>
                      <w:sz w:val="20"/>
                      <w:szCs w:val="19"/>
                    </w:rPr>
                    <w:t>い</w:t>
                  </w:r>
                </w:p>
              </w:tc>
              <w:tc>
                <w:tcPr>
                  <w:tcW w:w="425" w:type="dxa"/>
                  <w:tcBorders>
                    <w:top w:val="single" w:sz="4" w:space="0" w:color="auto"/>
                    <w:left w:val="single" w:sz="4" w:space="0" w:color="auto"/>
                    <w:bottom w:val="single" w:sz="4" w:space="0" w:color="auto"/>
                    <w:right w:val="single" w:sz="4" w:space="0" w:color="auto"/>
                  </w:tcBorders>
                  <w:noWrap/>
                  <w:hideMark/>
                </w:tcPr>
                <w:p w:rsidR="00D16FF6" w:rsidRPr="003F0AA6" w:rsidRDefault="00D16FF6" w:rsidP="004738B9">
                  <w:pPr>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Ｐゴシック" w:hint="eastAsia"/>
                      <w:sz w:val="20"/>
                      <w:szCs w:val="19"/>
                    </w:rPr>
                    <w:t>Ⅰ</w:t>
                  </w:r>
                </w:p>
              </w:tc>
              <w:tc>
                <w:tcPr>
                  <w:tcW w:w="6237" w:type="dxa"/>
                  <w:tcBorders>
                    <w:top w:val="single" w:sz="4" w:space="0" w:color="auto"/>
                    <w:left w:val="single" w:sz="4" w:space="0" w:color="auto"/>
                    <w:bottom w:val="single" w:sz="4" w:space="0" w:color="auto"/>
                    <w:right w:val="single" w:sz="4" w:space="0" w:color="auto"/>
                  </w:tcBorders>
                  <w:noWrap/>
                  <w:hideMark/>
                </w:tcPr>
                <w:p w:rsidR="00D16FF6" w:rsidRPr="003F0AA6" w:rsidRDefault="00D16FF6" w:rsidP="003F0AA6">
                  <w:pPr>
                    <w:spacing w:line="240" w:lineRule="exact"/>
                    <w:ind w:left="200" w:hangingChars="100" w:hanging="200"/>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Ｐゴシック" w:hint="eastAsia"/>
                      <w:sz w:val="20"/>
                      <w:szCs w:val="19"/>
                    </w:rPr>
                    <w:t>○</w:t>
                  </w:r>
                  <w:r w:rsidRPr="003F0AA6">
                    <w:rPr>
                      <w:rFonts w:ascii="HG丸ｺﾞｼｯｸM-PRO" w:eastAsia="HG丸ｺﾞｼｯｸM-PRO" w:hAnsi="HG丸ｺﾞｼｯｸM-PRO" w:cs="ＭＳ 明朝" w:hint="eastAsia"/>
                      <w:sz w:val="20"/>
                      <w:szCs w:val="19"/>
                    </w:rPr>
                    <w:t>市民生活において、最低限必要なサービスを提供するなど、公共性の高い施</w:t>
                  </w:r>
                  <w:r w:rsidRPr="003F0AA6">
                    <w:rPr>
                      <w:rFonts w:ascii="HG丸ｺﾞｼｯｸM-PRO" w:eastAsia="HG丸ｺﾞｼｯｸM-PRO" w:hAnsi="HG丸ｺﾞｼｯｸM-PRO" w:cs="ＭＳ Ｐゴシック" w:hint="eastAsia"/>
                      <w:sz w:val="20"/>
                      <w:szCs w:val="19"/>
                    </w:rPr>
                    <w:t>設</w:t>
                  </w:r>
                </w:p>
              </w:tc>
            </w:tr>
            <w:tr w:rsidR="00257506" w:rsidRPr="003F0AA6" w:rsidTr="00FA14F1">
              <w:trPr>
                <w:trHeight w:val="582"/>
                <w:jc w:val="center"/>
              </w:trPr>
              <w:tc>
                <w:tcPr>
                  <w:tcW w:w="1283" w:type="dxa"/>
                  <w:vMerge/>
                  <w:tcBorders>
                    <w:top w:val="single" w:sz="4" w:space="0" w:color="auto"/>
                    <w:left w:val="single" w:sz="4" w:space="0" w:color="auto"/>
                    <w:bottom w:val="single" w:sz="4" w:space="0" w:color="auto"/>
                    <w:right w:val="single" w:sz="4" w:space="0" w:color="auto"/>
                  </w:tcBorders>
                  <w:vAlign w:val="center"/>
                  <w:hideMark/>
                </w:tcPr>
                <w:p w:rsidR="00D16FF6" w:rsidRPr="003F0AA6" w:rsidRDefault="00D16FF6" w:rsidP="004738B9">
                  <w:pPr>
                    <w:widowControl/>
                    <w:jc w:val="left"/>
                    <w:rPr>
                      <w:rFonts w:ascii="HG丸ｺﾞｼｯｸM-PRO" w:eastAsia="HG丸ｺﾞｼｯｸM-PRO" w:hAnsi="HG丸ｺﾞｼｯｸM-PRO" w:cs="ＭＳ Ｐゴシック"/>
                      <w:sz w:val="20"/>
                      <w:szCs w:val="19"/>
                    </w:rPr>
                  </w:pPr>
                </w:p>
              </w:tc>
              <w:tc>
                <w:tcPr>
                  <w:tcW w:w="709" w:type="dxa"/>
                  <w:tcBorders>
                    <w:top w:val="nil"/>
                    <w:left w:val="single" w:sz="4" w:space="0" w:color="auto"/>
                    <w:bottom w:val="nil"/>
                    <w:right w:val="single" w:sz="4" w:space="0" w:color="auto"/>
                  </w:tcBorders>
                  <w:noWrap/>
                  <w:hideMark/>
                </w:tcPr>
                <w:p w:rsidR="00D16FF6" w:rsidRPr="003F0AA6" w:rsidRDefault="00D16FF6" w:rsidP="004738B9">
                  <w:pPr>
                    <w:widowControl/>
                    <w:jc w:val="left"/>
                    <w:rPr>
                      <w:rFonts w:eastAsia="ＭＳ Ｐゴシック" w:cs="ＭＳ Ｐゴシック"/>
                      <w:kern w:val="0"/>
                      <w:szCs w:val="20"/>
                    </w:rPr>
                  </w:pPr>
                </w:p>
              </w:tc>
              <w:tc>
                <w:tcPr>
                  <w:tcW w:w="425" w:type="dxa"/>
                  <w:tcBorders>
                    <w:top w:val="single" w:sz="4" w:space="0" w:color="auto"/>
                    <w:left w:val="single" w:sz="4" w:space="0" w:color="auto"/>
                    <w:bottom w:val="single" w:sz="4" w:space="0" w:color="auto"/>
                    <w:right w:val="single" w:sz="4" w:space="0" w:color="auto"/>
                  </w:tcBorders>
                  <w:hideMark/>
                </w:tcPr>
                <w:p w:rsidR="00D16FF6" w:rsidRPr="003F0AA6" w:rsidRDefault="00D16FF6" w:rsidP="004738B9">
                  <w:pPr>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Ｐゴシック" w:hint="eastAsia"/>
                      <w:sz w:val="20"/>
                      <w:szCs w:val="19"/>
                    </w:rPr>
                    <w:t>Ⅱ</w:t>
                  </w:r>
                </w:p>
              </w:tc>
              <w:tc>
                <w:tcPr>
                  <w:tcW w:w="6237" w:type="dxa"/>
                  <w:tcBorders>
                    <w:top w:val="single" w:sz="4" w:space="0" w:color="auto"/>
                    <w:left w:val="single" w:sz="4" w:space="0" w:color="auto"/>
                    <w:bottom w:val="single" w:sz="4" w:space="0" w:color="auto"/>
                    <w:right w:val="single" w:sz="4" w:space="0" w:color="auto"/>
                  </w:tcBorders>
                  <w:noWrap/>
                  <w:hideMark/>
                </w:tcPr>
                <w:p w:rsidR="00D16FF6" w:rsidRPr="003F0AA6" w:rsidRDefault="00D16FF6" w:rsidP="004738B9">
                  <w:pPr>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Ｐゴシック" w:hint="eastAsia"/>
                      <w:sz w:val="20"/>
                      <w:szCs w:val="19"/>
                    </w:rPr>
                    <w:t>○</w:t>
                  </w:r>
                  <w:r w:rsidRPr="003F0AA6">
                    <w:rPr>
                      <w:rFonts w:ascii="HG丸ｺﾞｼｯｸM-PRO" w:eastAsia="HG丸ｺﾞｼｯｸM-PRO" w:hAnsi="HG丸ｺﾞｼｯｸM-PRO" w:cs="ＭＳ 明朝" w:hint="eastAsia"/>
                      <w:sz w:val="20"/>
                      <w:szCs w:val="19"/>
                    </w:rPr>
                    <w:t>一定の公益性のもとに、特定の利用者の利便を図る施</w:t>
                  </w:r>
                  <w:r w:rsidRPr="003F0AA6">
                    <w:rPr>
                      <w:rFonts w:ascii="HG丸ｺﾞｼｯｸM-PRO" w:eastAsia="HG丸ｺﾞｼｯｸM-PRO" w:hAnsi="HG丸ｺﾞｼｯｸM-PRO" w:cs="ＭＳ Ｐゴシック" w:hint="eastAsia"/>
                      <w:sz w:val="20"/>
                      <w:szCs w:val="19"/>
                    </w:rPr>
                    <w:t>設</w:t>
                  </w:r>
                </w:p>
              </w:tc>
            </w:tr>
            <w:tr w:rsidR="00257506" w:rsidRPr="003F0AA6" w:rsidTr="00FA14F1">
              <w:trPr>
                <w:trHeight w:val="548"/>
                <w:jc w:val="center"/>
              </w:trPr>
              <w:tc>
                <w:tcPr>
                  <w:tcW w:w="1283" w:type="dxa"/>
                  <w:vMerge/>
                  <w:tcBorders>
                    <w:top w:val="single" w:sz="4" w:space="0" w:color="auto"/>
                    <w:left w:val="single" w:sz="4" w:space="0" w:color="auto"/>
                    <w:bottom w:val="single" w:sz="4" w:space="0" w:color="auto"/>
                    <w:right w:val="single" w:sz="4" w:space="0" w:color="auto"/>
                  </w:tcBorders>
                  <w:vAlign w:val="center"/>
                  <w:hideMark/>
                </w:tcPr>
                <w:p w:rsidR="00D16FF6" w:rsidRPr="003F0AA6" w:rsidRDefault="00D16FF6" w:rsidP="004738B9">
                  <w:pPr>
                    <w:widowControl/>
                    <w:jc w:val="left"/>
                    <w:rPr>
                      <w:rFonts w:ascii="HG丸ｺﾞｼｯｸM-PRO" w:eastAsia="HG丸ｺﾞｼｯｸM-PRO" w:hAnsi="HG丸ｺﾞｼｯｸM-PRO" w:cs="ＭＳ Ｐゴシック"/>
                      <w:sz w:val="20"/>
                      <w:szCs w:val="19"/>
                    </w:rPr>
                  </w:pPr>
                </w:p>
              </w:tc>
              <w:tc>
                <w:tcPr>
                  <w:tcW w:w="709" w:type="dxa"/>
                  <w:tcBorders>
                    <w:top w:val="nil"/>
                    <w:left w:val="single" w:sz="4" w:space="0" w:color="auto"/>
                    <w:bottom w:val="single" w:sz="4" w:space="0" w:color="auto"/>
                    <w:right w:val="single" w:sz="4" w:space="0" w:color="auto"/>
                  </w:tcBorders>
                  <w:vAlign w:val="bottom"/>
                  <w:hideMark/>
                </w:tcPr>
                <w:p w:rsidR="00D16FF6" w:rsidRPr="003F0AA6" w:rsidRDefault="00D16FF6" w:rsidP="004738B9">
                  <w:pPr>
                    <w:jc w:val="center"/>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明朝" w:hint="eastAsia"/>
                      <w:sz w:val="20"/>
                      <w:szCs w:val="19"/>
                    </w:rPr>
                    <w:t>低</w:t>
                  </w:r>
                  <w:r w:rsidRPr="003F0AA6">
                    <w:rPr>
                      <w:rFonts w:ascii="HG丸ｺﾞｼｯｸM-PRO" w:eastAsia="HG丸ｺﾞｼｯｸM-PRO" w:hAnsi="HG丸ｺﾞｼｯｸM-PRO" w:cs="ＭＳ Ｐゴシック" w:hint="eastAsia"/>
                      <w:sz w:val="20"/>
                      <w:szCs w:val="19"/>
                    </w:rPr>
                    <w:t>い</w:t>
                  </w:r>
                </w:p>
              </w:tc>
              <w:tc>
                <w:tcPr>
                  <w:tcW w:w="425" w:type="dxa"/>
                  <w:tcBorders>
                    <w:top w:val="single" w:sz="4" w:space="0" w:color="auto"/>
                    <w:left w:val="single" w:sz="4" w:space="0" w:color="auto"/>
                    <w:bottom w:val="single" w:sz="4" w:space="0" w:color="auto"/>
                    <w:right w:val="single" w:sz="4" w:space="0" w:color="auto"/>
                  </w:tcBorders>
                  <w:noWrap/>
                  <w:hideMark/>
                </w:tcPr>
                <w:p w:rsidR="00D16FF6" w:rsidRPr="003F0AA6" w:rsidRDefault="00D16FF6" w:rsidP="004738B9">
                  <w:pPr>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Ｐゴシック" w:hint="eastAsia"/>
                      <w:sz w:val="20"/>
                      <w:szCs w:val="19"/>
                    </w:rPr>
                    <w:t>Ⅲ</w:t>
                  </w:r>
                </w:p>
              </w:tc>
              <w:tc>
                <w:tcPr>
                  <w:tcW w:w="6237" w:type="dxa"/>
                  <w:tcBorders>
                    <w:top w:val="single" w:sz="4" w:space="0" w:color="auto"/>
                    <w:left w:val="single" w:sz="4" w:space="0" w:color="auto"/>
                    <w:bottom w:val="single" w:sz="4" w:space="0" w:color="auto"/>
                    <w:right w:val="single" w:sz="4" w:space="0" w:color="auto"/>
                  </w:tcBorders>
                  <w:noWrap/>
                  <w:hideMark/>
                </w:tcPr>
                <w:p w:rsidR="00D16FF6" w:rsidRPr="003F0AA6" w:rsidRDefault="00D16FF6" w:rsidP="004738B9">
                  <w:pPr>
                    <w:spacing w:line="240" w:lineRule="exact"/>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Ｐゴシック" w:hint="eastAsia"/>
                      <w:sz w:val="20"/>
                      <w:szCs w:val="19"/>
                    </w:rPr>
                    <w:t>○</w:t>
                  </w:r>
                  <w:r w:rsidRPr="003F0AA6">
                    <w:rPr>
                      <w:rFonts w:ascii="HG丸ｺﾞｼｯｸM-PRO" w:eastAsia="HG丸ｺﾞｼｯｸM-PRO" w:hAnsi="HG丸ｺﾞｼｯｸM-PRO" w:cs="ＭＳ 明朝" w:hint="eastAsia"/>
                      <w:sz w:val="20"/>
                      <w:szCs w:val="19"/>
                    </w:rPr>
                    <w:t>生活や余暇をより快適で潤いのあるものにするためのサービスを提供する施設　⇒民間企業においても、同様のサービスを提供していることが多</w:t>
                  </w:r>
                  <w:r w:rsidRPr="003F0AA6">
                    <w:rPr>
                      <w:rFonts w:ascii="HG丸ｺﾞｼｯｸM-PRO" w:eastAsia="HG丸ｺﾞｼｯｸM-PRO" w:hAnsi="HG丸ｺﾞｼｯｸM-PRO" w:cs="ＭＳ Ｐゴシック" w:hint="eastAsia"/>
                      <w:sz w:val="20"/>
                      <w:szCs w:val="19"/>
                    </w:rPr>
                    <w:t>い</w:t>
                  </w:r>
                </w:p>
              </w:tc>
            </w:tr>
          </w:tbl>
          <w:p w:rsidR="00257506" w:rsidRPr="003F0AA6" w:rsidRDefault="00257506" w:rsidP="003F0AA6">
            <w:pPr>
              <w:spacing w:line="120" w:lineRule="exact"/>
              <w:ind w:firstLineChars="100" w:firstLine="220"/>
              <w:rPr>
                <w:rFonts w:ascii="HG丸ｺﾞｼｯｸM-PRO" w:eastAsia="HG丸ｺﾞｼｯｸM-PRO" w:hAnsi="HG丸ｺﾞｼｯｸM-PRO"/>
                <w:sz w:val="22"/>
                <w:szCs w:val="21"/>
              </w:rPr>
            </w:pPr>
          </w:p>
          <w:p w:rsidR="008C28F1" w:rsidRPr="003F0AA6" w:rsidRDefault="008C28F1" w:rsidP="003F0AA6">
            <w:pPr>
              <w:ind w:firstLineChars="200" w:firstLine="440"/>
              <w:rPr>
                <w:rFonts w:ascii="HG丸ｺﾞｼｯｸM-PRO" w:eastAsia="HG丸ｺﾞｼｯｸM-PRO" w:hAnsi="HG丸ｺﾞｼｯｸM-PRO"/>
                <w:sz w:val="22"/>
                <w:szCs w:val="21"/>
              </w:rPr>
            </w:pPr>
            <w:r w:rsidRPr="003F0AA6">
              <w:rPr>
                <w:rFonts w:ascii="HG丸ｺﾞｼｯｸM-PRO" w:eastAsia="HG丸ｺﾞｼｯｸM-PRO" w:hAnsi="HG丸ｺﾞｼｯｸM-PRO" w:hint="eastAsia"/>
                <w:sz w:val="22"/>
                <w:szCs w:val="21"/>
              </w:rPr>
              <w:t>○　民間による類似施設の提供の有無による基準　（市場性・収益可能性）</w:t>
            </w:r>
          </w:p>
          <w:tbl>
            <w:tblPr>
              <w:tblW w:w="8650" w:type="dxa"/>
              <w:jc w:val="center"/>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709"/>
              <w:gridCol w:w="425"/>
              <w:gridCol w:w="6237"/>
            </w:tblGrid>
            <w:tr w:rsidR="008C28F1" w:rsidRPr="003F0AA6" w:rsidTr="00FA14F1">
              <w:trPr>
                <w:trHeight w:val="517"/>
                <w:jc w:val="center"/>
              </w:trPr>
              <w:tc>
                <w:tcPr>
                  <w:tcW w:w="1279" w:type="dxa"/>
                  <w:vMerge w:val="restart"/>
                  <w:tcBorders>
                    <w:top w:val="single" w:sz="4" w:space="0" w:color="auto"/>
                    <w:left w:val="single" w:sz="4" w:space="0" w:color="auto"/>
                    <w:bottom w:val="single" w:sz="4" w:space="0" w:color="auto"/>
                    <w:right w:val="single" w:sz="4" w:space="0" w:color="auto"/>
                  </w:tcBorders>
                  <w:noWrap/>
                </w:tcPr>
                <w:p w:rsidR="008C28F1" w:rsidRPr="00FA14F1" w:rsidRDefault="008C28F1" w:rsidP="008A665E">
                  <w:pPr>
                    <w:spacing w:line="220" w:lineRule="exact"/>
                    <w:rPr>
                      <w:rFonts w:ascii="HG丸ｺﾞｼｯｸM-PRO" w:eastAsia="HG丸ｺﾞｼｯｸM-PRO" w:hAnsi="HG丸ｺﾞｼｯｸM-PRO" w:cs="ＭＳ 明朝"/>
                      <w:sz w:val="20"/>
                      <w:szCs w:val="16"/>
                    </w:rPr>
                  </w:pPr>
                  <w:r w:rsidRPr="00FA14F1">
                    <w:rPr>
                      <w:rFonts w:ascii="HG丸ｺﾞｼｯｸM-PRO" w:eastAsia="HG丸ｺﾞｼｯｸM-PRO" w:hAnsi="HG丸ｺﾞｼｯｸM-PRO" w:cs="ＭＳ 明朝" w:hint="eastAsia"/>
                      <w:sz w:val="20"/>
                      <w:szCs w:val="16"/>
                    </w:rPr>
                    <w:t>民間による提供なし</w:t>
                  </w:r>
                </w:p>
                <w:p w:rsidR="008C28F1" w:rsidRPr="00FA14F1" w:rsidRDefault="008C28F1" w:rsidP="008A665E">
                  <w:pPr>
                    <w:spacing w:line="220" w:lineRule="exact"/>
                    <w:rPr>
                      <w:rFonts w:ascii="HG丸ｺﾞｼｯｸM-PRO" w:eastAsia="HG丸ｺﾞｼｯｸM-PRO" w:hAnsi="HG丸ｺﾞｼｯｸM-PRO"/>
                      <w:sz w:val="20"/>
                      <w:szCs w:val="16"/>
                    </w:rPr>
                  </w:pPr>
                  <w:r w:rsidRPr="00FA14F1">
                    <w:rPr>
                      <w:rFonts w:ascii="HG丸ｺﾞｼｯｸM-PRO" w:eastAsia="HG丸ｺﾞｼｯｸM-PRO" w:hAnsi="HG丸ｺﾞｼｯｸM-PRO" w:cs="ＭＳ 明朝" w:hint="eastAsia"/>
                      <w:sz w:val="20"/>
                      <w:szCs w:val="16"/>
                    </w:rPr>
                    <w:t>（非市場的</w:t>
                  </w:r>
                  <w:r w:rsidRPr="00FA14F1">
                    <w:rPr>
                      <w:rFonts w:ascii="HG丸ｺﾞｼｯｸM-PRO" w:eastAsia="HG丸ｺﾞｼｯｸM-PRO" w:hAnsi="HG丸ｺﾞｼｯｸM-PRO" w:cs="ＭＳ Ｐゴシック" w:hint="eastAsia"/>
                      <w:sz w:val="20"/>
                      <w:szCs w:val="16"/>
                    </w:rPr>
                    <w:t>）</w:t>
                  </w:r>
                </w:p>
                <w:p w:rsidR="008A665E" w:rsidRPr="00FA14F1" w:rsidRDefault="008A665E" w:rsidP="008A665E">
                  <w:pPr>
                    <w:spacing w:line="220" w:lineRule="exact"/>
                    <w:rPr>
                      <w:rFonts w:ascii="HG丸ｺﾞｼｯｸM-PRO" w:eastAsia="HG丸ｺﾞｼｯｸM-PRO" w:hAnsi="HG丸ｺﾞｼｯｸM-PRO" w:cs="ＭＳ Ｐゴシック"/>
                      <w:sz w:val="20"/>
                      <w:szCs w:val="16"/>
                    </w:rPr>
                  </w:pPr>
                </w:p>
                <w:p w:rsidR="008C28F1" w:rsidRPr="00FA14F1" w:rsidRDefault="008C28F1" w:rsidP="008A665E">
                  <w:pPr>
                    <w:spacing w:line="220" w:lineRule="exact"/>
                    <w:rPr>
                      <w:rFonts w:ascii="HG丸ｺﾞｼｯｸM-PRO" w:eastAsia="HG丸ｺﾞｼｯｸM-PRO" w:hAnsi="HG丸ｺﾞｼｯｸM-PRO" w:cs="ＭＳ 明朝"/>
                      <w:sz w:val="20"/>
                      <w:szCs w:val="16"/>
                    </w:rPr>
                  </w:pPr>
                  <w:r w:rsidRPr="00FA14F1">
                    <w:rPr>
                      <w:rFonts w:ascii="HG丸ｺﾞｼｯｸM-PRO" w:eastAsia="HG丸ｺﾞｼｯｸM-PRO" w:hAnsi="HG丸ｺﾞｼｯｸM-PRO" w:cs="ＭＳ 明朝" w:hint="eastAsia"/>
                      <w:sz w:val="20"/>
                      <w:szCs w:val="16"/>
                    </w:rPr>
                    <w:t>民間による提供あり</w:t>
                  </w:r>
                </w:p>
                <w:p w:rsidR="008C28F1" w:rsidRPr="003F0AA6" w:rsidRDefault="008C28F1" w:rsidP="008A665E">
                  <w:pPr>
                    <w:spacing w:line="220" w:lineRule="exact"/>
                    <w:rPr>
                      <w:rFonts w:ascii="HG丸ｺﾞｼｯｸM-PRO" w:eastAsia="HG丸ｺﾞｼｯｸM-PRO" w:hAnsi="HG丸ｺﾞｼｯｸM-PRO" w:cs="ＭＳ Ｐゴシック"/>
                      <w:sz w:val="18"/>
                      <w:szCs w:val="16"/>
                    </w:rPr>
                  </w:pPr>
                  <w:r w:rsidRPr="00FA14F1">
                    <w:rPr>
                      <w:rFonts w:ascii="HG丸ｺﾞｼｯｸM-PRO" w:eastAsia="HG丸ｺﾞｼｯｸM-PRO" w:hAnsi="HG丸ｺﾞｼｯｸM-PRO" w:cs="ＭＳ 明朝" w:hint="eastAsia"/>
                      <w:sz w:val="20"/>
                      <w:szCs w:val="16"/>
                    </w:rPr>
                    <w:t>（市場的</w:t>
                  </w:r>
                  <w:r w:rsidRPr="00FA14F1">
                    <w:rPr>
                      <w:rFonts w:ascii="HG丸ｺﾞｼｯｸM-PRO" w:eastAsia="HG丸ｺﾞｼｯｸM-PRO" w:hAnsi="HG丸ｺﾞｼｯｸM-PRO" w:cs="ＭＳ Ｐゴシック" w:hint="eastAsia"/>
                      <w:sz w:val="20"/>
                      <w:szCs w:val="16"/>
                    </w:rPr>
                    <w:t>）</w:t>
                  </w:r>
                </w:p>
              </w:tc>
              <w:tc>
                <w:tcPr>
                  <w:tcW w:w="709" w:type="dxa"/>
                  <w:tcBorders>
                    <w:top w:val="single" w:sz="4" w:space="0" w:color="auto"/>
                    <w:left w:val="single" w:sz="4" w:space="0" w:color="auto"/>
                    <w:bottom w:val="nil"/>
                    <w:right w:val="single" w:sz="4" w:space="0" w:color="auto"/>
                  </w:tcBorders>
                  <w:noWrap/>
                  <w:hideMark/>
                </w:tcPr>
                <w:p w:rsidR="008C28F1" w:rsidRPr="003F0AA6" w:rsidRDefault="008A665E" w:rsidP="008C28F1">
                  <w:pPr>
                    <w:rPr>
                      <w:rFonts w:ascii="HG丸ｺﾞｼｯｸM-PRO" w:eastAsia="HG丸ｺﾞｼｯｸM-PRO" w:hAnsi="HG丸ｺﾞｼｯｸM-PRO"/>
                      <w:sz w:val="20"/>
                      <w:szCs w:val="19"/>
                    </w:rPr>
                  </w:pPr>
                  <w:r w:rsidRPr="003F0AA6">
                    <w:rPr>
                      <w:rFonts w:hint="eastAsia"/>
                      <w:noProof/>
                      <w:sz w:val="20"/>
                    </w:rPr>
                    <mc:AlternateContent>
                      <mc:Choice Requires="wps">
                        <w:drawing>
                          <wp:anchor distT="0" distB="0" distL="114300" distR="114300" simplePos="0" relativeHeight="251663360" behindDoc="0" locked="0" layoutInCell="1" allowOverlap="1" wp14:anchorId="650A6E01" wp14:editId="5C2B16DF">
                            <wp:simplePos x="0" y="0"/>
                            <wp:positionH relativeFrom="column">
                              <wp:posOffset>83820</wp:posOffset>
                            </wp:positionH>
                            <wp:positionV relativeFrom="paragraph">
                              <wp:posOffset>198755</wp:posOffset>
                            </wp:positionV>
                            <wp:extent cx="76200" cy="542925"/>
                            <wp:effectExtent l="19050" t="19050" r="38100" b="47625"/>
                            <wp:wrapNone/>
                            <wp:docPr id="4" name="上下矢印 4"/>
                            <wp:cNvGraphicFramePr/>
                            <a:graphic xmlns:a="http://schemas.openxmlformats.org/drawingml/2006/main">
                              <a:graphicData uri="http://schemas.microsoft.com/office/word/2010/wordprocessingShape">
                                <wps:wsp>
                                  <wps:cNvSpPr/>
                                  <wps:spPr>
                                    <a:xfrm>
                                      <a:off x="0" y="0"/>
                                      <a:ext cx="76200" cy="542925"/>
                                    </a:xfrm>
                                    <a:prstGeom prst="upDownArrow">
                                      <a:avLst/>
                                    </a:prstGeom>
                                    <a:solidFill>
                                      <a:sysClr val="window" lastClr="FFFFFF"/>
                                    </a:solidFill>
                                    <a:ln w="25400" cap="flat" cmpd="sng" algn="ctr">
                                      <a:solidFill>
                                        <a:srgbClr val="F79646"/>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id="上下矢印 4" o:spid="_x0000_s1026" type="#_x0000_t70" style="position:absolute;left:0;text-align:left;margin-left:6.6pt;margin-top:15.65pt;width:6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" adj=",1516" fillcolor="window" strokecolor="#f79646" strokeweight="2pt"/>
                        </w:pict>
                      </mc:Fallback>
                    </mc:AlternateContent>
                  </w:r>
                  <w:r w:rsidR="008C28F1" w:rsidRPr="003F0AA6">
                    <w:rPr>
                      <w:rFonts w:ascii="HG丸ｺﾞｼｯｸM-PRO" w:eastAsia="HG丸ｺﾞｼｯｸM-PRO" w:hAnsi="HG丸ｺﾞｼｯｸM-PRO" w:cs="ＭＳ 明朝" w:hint="eastAsia"/>
                      <w:sz w:val="20"/>
                      <w:szCs w:val="19"/>
                    </w:rPr>
                    <w:t>低</w:t>
                  </w:r>
                  <w:r w:rsidR="008C28F1" w:rsidRPr="003F0AA6">
                    <w:rPr>
                      <w:rFonts w:ascii="HG丸ｺﾞｼｯｸM-PRO" w:eastAsia="HG丸ｺﾞｼｯｸM-PRO" w:hAnsi="HG丸ｺﾞｼｯｸM-PRO" w:cs="ＭＳ Ｐゴシック" w:hint="eastAsia"/>
                      <w:sz w:val="20"/>
                      <w:szCs w:val="19"/>
                    </w:rPr>
                    <w:t>い</w:t>
                  </w:r>
                </w:p>
              </w:tc>
              <w:tc>
                <w:tcPr>
                  <w:tcW w:w="425" w:type="dxa"/>
                  <w:tcBorders>
                    <w:top w:val="single" w:sz="4" w:space="0" w:color="auto"/>
                    <w:left w:val="single" w:sz="4" w:space="0" w:color="auto"/>
                    <w:bottom w:val="single" w:sz="4" w:space="0" w:color="auto"/>
                    <w:right w:val="single" w:sz="4" w:space="0" w:color="auto"/>
                  </w:tcBorders>
                  <w:noWrap/>
                  <w:hideMark/>
                </w:tcPr>
                <w:p w:rsidR="008C28F1" w:rsidRPr="003F0AA6" w:rsidRDefault="008C28F1" w:rsidP="008C28F1">
                  <w:pPr>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Ｐゴシック" w:hint="eastAsia"/>
                      <w:sz w:val="20"/>
                      <w:szCs w:val="19"/>
                    </w:rPr>
                    <w:t>ア</w:t>
                  </w:r>
                </w:p>
              </w:tc>
              <w:tc>
                <w:tcPr>
                  <w:tcW w:w="6237" w:type="dxa"/>
                  <w:tcBorders>
                    <w:top w:val="single" w:sz="4" w:space="0" w:color="auto"/>
                    <w:left w:val="single" w:sz="4" w:space="0" w:color="auto"/>
                    <w:bottom w:val="single" w:sz="4" w:space="0" w:color="auto"/>
                    <w:right w:val="single" w:sz="4" w:space="0" w:color="auto"/>
                  </w:tcBorders>
                  <w:noWrap/>
                  <w:hideMark/>
                </w:tcPr>
                <w:p w:rsidR="008C28F1" w:rsidRPr="003F0AA6" w:rsidRDefault="008C28F1" w:rsidP="008C28F1">
                  <w:pPr>
                    <w:spacing w:line="240" w:lineRule="exact"/>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Ｐゴシック" w:hint="eastAsia"/>
                      <w:sz w:val="20"/>
                      <w:szCs w:val="19"/>
                    </w:rPr>
                    <w:t>○</w:t>
                  </w:r>
                  <w:r w:rsidRPr="003F0AA6">
                    <w:rPr>
                      <w:rFonts w:ascii="HG丸ｺﾞｼｯｸM-PRO" w:eastAsia="HG丸ｺﾞｼｯｸM-PRO" w:hAnsi="HG丸ｺﾞｼｯｸM-PRO" w:cs="ＭＳ 明朝" w:hint="eastAsia"/>
                      <w:sz w:val="20"/>
                      <w:szCs w:val="19"/>
                    </w:rPr>
                    <w:t>収益性がないまたは極めて低く、民間企業においてはサービス提供がない（困難な）施</w:t>
                  </w:r>
                  <w:r w:rsidRPr="003F0AA6">
                    <w:rPr>
                      <w:rFonts w:ascii="HG丸ｺﾞｼｯｸM-PRO" w:eastAsia="HG丸ｺﾞｼｯｸM-PRO" w:hAnsi="HG丸ｺﾞｼｯｸM-PRO" w:cs="ＭＳ Ｐゴシック" w:hint="eastAsia"/>
                      <w:sz w:val="20"/>
                      <w:szCs w:val="19"/>
                    </w:rPr>
                    <w:t>設</w:t>
                  </w:r>
                </w:p>
              </w:tc>
            </w:tr>
            <w:tr w:rsidR="008C28F1" w:rsidRPr="003F0AA6" w:rsidTr="00FA14F1">
              <w:trPr>
                <w:trHeight w:val="442"/>
                <w:jc w:val="center"/>
              </w:trPr>
              <w:tc>
                <w:tcPr>
                  <w:tcW w:w="1279" w:type="dxa"/>
                  <w:vMerge/>
                  <w:tcBorders>
                    <w:top w:val="single" w:sz="4" w:space="0" w:color="auto"/>
                    <w:left w:val="single" w:sz="4" w:space="0" w:color="auto"/>
                    <w:bottom w:val="single" w:sz="4" w:space="0" w:color="auto"/>
                    <w:right w:val="single" w:sz="4" w:space="0" w:color="auto"/>
                  </w:tcBorders>
                  <w:vAlign w:val="center"/>
                  <w:hideMark/>
                </w:tcPr>
                <w:p w:rsidR="008C28F1" w:rsidRPr="003F0AA6" w:rsidRDefault="008C28F1" w:rsidP="008C28F1">
                  <w:pPr>
                    <w:widowControl/>
                    <w:rPr>
                      <w:rFonts w:ascii="HG丸ｺﾞｼｯｸM-PRO" w:eastAsia="HG丸ｺﾞｼｯｸM-PRO" w:hAnsi="HG丸ｺﾞｼｯｸM-PRO" w:cs="ＭＳ Ｐゴシック"/>
                      <w:sz w:val="18"/>
                      <w:szCs w:val="16"/>
                    </w:rPr>
                  </w:pPr>
                </w:p>
              </w:tc>
              <w:tc>
                <w:tcPr>
                  <w:tcW w:w="709" w:type="dxa"/>
                  <w:tcBorders>
                    <w:top w:val="nil"/>
                    <w:left w:val="single" w:sz="4" w:space="0" w:color="auto"/>
                    <w:bottom w:val="nil"/>
                    <w:right w:val="single" w:sz="4" w:space="0" w:color="auto"/>
                  </w:tcBorders>
                  <w:hideMark/>
                </w:tcPr>
                <w:p w:rsidR="008A665E" w:rsidRPr="003F0AA6" w:rsidRDefault="008A665E" w:rsidP="008C28F1">
                  <w:pPr>
                    <w:widowControl/>
                    <w:rPr>
                      <w:rFonts w:eastAsia="ＭＳ Ｐゴシック" w:cs="ＭＳ Ｐゴシック"/>
                      <w:kern w:val="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8C28F1" w:rsidRPr="003F0AA6" w:rsidRDefault="008C28F1" w:rsidP="008C28F1">
                  <w:pPr>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Ｐゴシック" w:hint="eastAsia"/>
                      <w:sz w:val="20"/>
                      <w:szCs w:val="19"/>
                    </w:rPr>
                    <w:t>イ</w:t>
                  </w:r>
                </w:p>
              </w:tc>
              <w:tc>
                <w:tcPr>
                  <w:tcW w:w="6237" w:type="dxa"/>
                  <w:tcBorders>
                    <w:top w:val="single" w:sz="4" w:space="0" w:color="auto"/>
                    <w:left w:val="single" w:sz="4" w:space="0" w:color="auto"/>
                    <w:bottom w:val="single" w:sz="4" w:space="0" w:color="auto"/>
                    <w:right w:val="single" w:sz="4" w:space="0" w:color="auto"/>
                  </w:tcBorders>
                  <w:noWrap/>
                  <w:hideMark/>
                </w:tcPr>
                <w:p w:rsidR="008C28F1" w:rsidRPr="003F0AA6" w:rsidRDefault="008C28F1" w:rsidP="003F0AA6">
                  <w:pPr>
                    <w:spacing w:line="240" w:lineRule="exact"/>
                    <w:ind w:left="200" w:hangingChars="100" w:hanging="200"/>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Ｐゴシック" w:hint="eastAsia"/>
                      <w:sz w:val="20"/>
                      <w:szCs w:val="19"/>
                    </w:rPr>
                    <w:t>○</w:t>
                  </w:r>
                  <w:r w:rsidRPr="003F0AA6">
                    <w:rPr>
                      <w:rFonts w:ascii="HG丸ｺﾞｼｯｸM-PRO" w:eastAsia="HG丸ｺﾞｼｯｸM-PRO" w:hAnsi="HG丸ｺﾞｼｯｸM-PRO" w:cs="ＭＳ 明朝" w:hint="eastAsia"/>
                      <w:sz w:val="20"/>
                      <w:szCs w:val="19"/>
                    </w:rPr>
                    <w:t>収益性が低く、施設の使用料だけでは管理運営費をまかなうことが難しい施</w:t>
                  </w:r>
                  <w:r w:rsidRPr="003F0AA6">
                    <w:rPr>
                      <w:rFonts w:ascii="HG丸ｺﾞｼｯｸM-PRO" w:eastAsia="HG丸ｺﾞｼｯｸM-PRO" w:hAnsi="HG丸ｺﾞｼｯｸM-PRO" w:cs="ＭＳ Ｐゴシック" w:hint="eastAsia"/>
                      <w:sz w:val="20"/>
                      <w:szCs w:val="19"/>
                    </w:rPr>
                    <w:t>設</w:t>
                  </w:r>
                </w:p>
              </w:tc>
            </w:tr>
            <w:tr w:rsidR="008C28F1" w:rsidRPr="003F0AA6" w:rsidTr="00FA14F1">
              <w:trPr>
                <w:trHeight w:val="294"/>
                <w:jc w:val="center"/>
              </w:trPr>
              <w:tc>
                <w:tcPr>
                  <w:tcW w:w="1279" w:type="dxa"/>
                  <w:vMerge/>
                  <w:tcBorders>
                    <w:top w:val="single" w:sz="4" w:space="0" w:color="auto"/>
                    <w:left w:val="single" w:sz="4" w:space="0" w:color="auto"/>
                    <w:bottom w:val="single" w:sz="4" w:space="0" w:color="auto"/>
                    <w:right w:val="single" w:sz="4" w:space="0" w:color="auto"/>
                  </w:tcBorders>
                  <w:vAlign w:val="center"/>
                  <w:hideMark/>
                </w:tcPr>
                <w:p w:rsidR="008C28F1" w:rsidRPr="003F0AA6" w:rsidRDefault="008C28F1" w:rsidP="008C28F1">
                  <w:pPr>
                    <w:widowControl/>
                    <w:rPr>
                      <w:rFonts w:ascii="HG丸ｺﾞｼｯｸM-PRO" w:eastAsia="HG丸ｺﾞｼｯｸM-PRO" w:hAnsi="HG丸ｺﾞｼｯｸM-PRO" w:cs="ＭＳ Ｐゴシック"/>
                      <w:sz w:val="18"/>
                      <w:szCs w:val="16"/>
                    </w:rPr>
                  </w:pPr>
                </w:p>
              </w:tc>
              <w:tc>
                <w:tcPr>
                  <w:tcW w:w="709" w:type="dxa"/>
                  <w:tcBorders>
                    <w:top w:val="nil"/>
                    <w:left w:val="single" w:sz="4" w:space="0" w:color="auto"/>
                    <w:bottom w:val="single" w:sz="4" w:space="0" w:color="auto"/>
                    <w:right w:val="single" w:sz="4" w:space="0" w:color="auto"/>
                  </w:tcBorders>
                  <w:vAlign w:val="bottom"/>
                  <w:hideMark/>
                </w:tcPr>
                <w:p w:rsidR="008C28F1" w:rsidRPr="003F0AA6" w:rsidRDefault="008C28F1" w:rsidP="008C28F1">
                  <w:pPr>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明朝" w:hint="eastAsia"/>
                      <w:sz w:val="20"/>
                      <w:szCs w:val="19"/>
                    </w:rPr>
                    <w:t>高</w:t>
                  </w:r>
                  <w:r w:rsidRPr="003F0AA6">
                    <w:rPr>
                      <w:rFonts w:ascii="HG丸ｺﾞｼｯｸM-PRO" w:eastAsia="HG丸ｺﾞｼｯｸM-PRO" w:hAnsi="HG丸ｺﾞｼｯｸM-PRO" w:cs="ＭＳ Ｐゴシック" w:hint="eastAsia"/>
                      <w:sz w:val="20"/>
                      <w:szCs w:val="19"/>
                    </w:rPr>
                    <w:t>い</w:t>
                  </w:r>
                </w:p>
              </w:tc>
              <w:tc>
                <w:tcPr>
                  <w:tcW w:w="425" w:type="dxa"/>
                  <w:tcBorders>
                    <w:top w:val="single" w:sz="4" w:space="0" w:color="auto"/>
                    <w:left w:val="single" w:sz="4" w:space="0" w:color="auto"/>
                    <w:bottom w:val="single" w:sz="4" w:space="0" w:color="auto"/>
                    <w:right w:val="single" w:sz="4" w:space="0" w:color="auto"/>
                  </w:tcBorders>
                  <w:noWrap/>
                  <w:hideMark/>
                </w:tcPr>
                <w:p w:rsidR="008C28F1" w:rsidRPr="003F0AA6" w:rsidRDefault="008C28F1" w:rsidP="008C28F1">
                  <w:pPr>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Ｐゴシック" w:hint="eastAsia"/>
                      <w:sz w:val="20"/>
                      <w:szCs w:val="19"/>
                    </w:rPr>
                    <w:t>ウ</w:t>
                  </w:r>
                </w:p>
              </w:tc>
              <w:tc>
                <w:tcPr>
                  <w:tcW w:w="6237" w:type="dxa"/>
                  <w:tcBorders>
                    <w:top w:val="single" w:sz="4" w:space="0" w:color="auto"/>
                    <w:left w:val="single" w:sz="4" w:space="0" w:color="auto"/>
                    <w:bottom w:val="single" w:sz="4" w:space="0" w:color="auto"/>
                    <w:right w:val="single" w:sz="4" w:space="0" w:color="auto"/>
                  </w:tcBorders>
                  <w:noWrap/>
                  <w:hideMark/>
                </w:tcPr>
                <w:p w:rsidR="008C28F1" w:rsidRPr="003F0AA6" w:rsidRDefault="008C28F1" w:rsidP="003F0AA6">
                  <w:pPr>
                    <w:spacing w:line="240" w:lineRule="exact"/>
                    <w:ind w:left="200" w:hangingChars="100" w:hanging="200"/>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Ｐゴシック" w:hint="eastAsia"/>
                      <w:sz w:val="20"/>
                      <w:szCs w:val="19"/>
                    </w:rPr>
                    <w:t>○</w:t>
                  </w:r>
                  <w:r w:rsidRPr="003F0AA6">
                    <w:rPr>
                      <w:rFonts w:ascii="HG丸ｺﾞｼｯｸM-PRO" w:eastAsia="HG丸ｺﾞｼｯｸM-PRO" w:hAnsi="HG丸ｺﾞｼｯｸM-PRO" w:cs="ＭＳ 明朝" w:hint="eastAsia"/>
                      <w:sz w:val="20"/>
                      <w:szCs w:val="19"/>
                    </w:rPr>
                    <w:t>相当の収益性があり、施設の使用料をもって、管理運営費をまかなうことが可能な施</w:t>
                  </w:r>
                  <w:r w:rsidRPr="003F0AA6">
                    <w:rPr>
                      <w:rFonts w:ascii="HG丸ｺﾞｼｯｸM-PRO" w:eastAsia="HG丸ｺﾞｼｯｸM-PRO" w:hAnsi="HG丸ｺﾞｼｯｸM-PRO" w:cs="ＭＳ Ｐゴシック" w:hint="eastAsia"/>
                      <w:sz w:val="20"/>
                      <w:szCs w:val="19"/>
                    </w:rPr>
                    <w:t>設</w:t>
                  </w:r>
                </w:p>
              </w:tc>
            </w:tr>
          </w:tbl>
          <w:p w:rsidR="008C28F1" w:rsidRPr="003F0AA6" w:rsidRDefault="008C28F1" w:rsidP="003F0AA6">
            <w:pPr>
              <w:spacing w:line="120" w:lineRule="exact"/>
              <w:ind w:firstLineChars="300" w:firstLine="663"/>
              <w:rPr>
                <w:rFonts w:ascii="HG丸ｺﾞｼｯｸM-PRO" w:eastAsia="HG丸ｺﾞｼｯｸM-PRO" w:hAnsi="HG丸ｺﾞｼｯｸM-PRO"/>
                <w:b/>
                <w:sz w:val="22"/>
                <w:szCs w:val="21"/>
              </w:rPr>
            </w:pPr>
          </w:p>
          <w:p w:rsidR="008C28F1" w:rsidRPr="003F0AA6" w:rsidRDefault="008C28F1" w:rsidP="003F0AA6">
            <w:pPr>
              <w:ind w:firstLineChars="200" w:firstLine="440"/>
              <w:rPr>
                <w:rFonts w:ascii="HG丸ｺﾞｼｯｸM-PRO" w:eastAsia="HG丸ｺﾞｼｯｸM-PRO" w:hAnsi="HG丸ｺﾞｼｯｸM-PRO"/>
                <w:sz w:val="22"/>
                <w:szCs w:val="21"/>
              </w:rPr>
            </w:pPr>
            <w:r w:rsidRPr="003F0AA6">
              <w:rPr>
                <w:rFonts w:ascii="HG丸ｺﾞｼｯｸM-PRO" w:eastAsia="HG丸ｺﾞｼｯｸM-PRO" w:hAnsi="HG丸ｺﾞｼｯｸM-PRO" w:hint="eastAsia"/>
                <w:sz w:val="22"/>
                <w:szCs w:val="21"/>
              </w:rPr>
              <w:t>○　地域施設か全市的な施設かによる基準</w:t>
            </w:r>
          </w:p>
          <w:tbl>
            <w:tblPr>
              <w:tblW w:w="8671"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6662"/>
            </w:tblGrid>
            <w:tr w:rsidR="008C28F1" w:rsidRPr="003F0AA6" w:rsidTr="00FA14F1">
              <w:trPr>
                <w:trHeight w:val="899"/>
                <w:jc w:val="center"/>
              </w:trPr>
              <w:tc>
                <w:tcPr>
                  <w:tcW w:w="2009" w:type="dxa"/>
                  <w:tcBorders>
                    <w:top w:val="single" w:sz="4" w:space="0" w:color="auto"/>
                    <w:left w:val="single" w:sz="4" w:space="0" w:color="auto"/>
                    <w:bottom w:val="single" w:sz="4" w:space="0" w:color="auto"/>
                    <w:right w:val="single" w:sz="4" w:space="0" w:color="auto"/>
                  </w:tcBorders>
                  <w:noWrap/>
                  <w:hideMark/>
                </w:tcPr>
                <w:p w:rsidR="008C28F1" w:rsidRPr="003F0AA6" w:rsidRDefault="008C28F1" w:rsidP="008C28F1">
                  <w:pPr>
                    <w:spacing w:line="240" w:lineRule="exact"/>
                    <w:rPr>
                      <w:rFonts w:ascii="HG丸ｺﾞｼｯｸM-PRO" w:eastAsia="HG丸ｺﾞｼｯｸM-PRO" w:hAnsi="HG丸ｺﾞｼｯｸM-PRO"/>
                      <w:sz w:val="20"/>
                      <w:szCs w:val="19"/>
                    </w:rPr>
                  </w:pPr>
                  <w:r w:rsidRPr="003F0AA6">
                    <w:rPr>
                      <w:rFonts w:ascii="HG丸ｺﾞｼｯｸM-PRO" w:eastAsia="HG丸ｺﾞｼｯｸM-PRO" w:hAnsi="HG丸ｺﾞｼｯｸM-PRO" w:cs="ＭＳ 明朝" w:hint="eastAsia"/>
                      <w:sz w:val="20"/>
                      <w:szCs w:val="19"/>
                    </w:rPr>
                    <w:t>地域施</w:t>
                  </w:r>
                  <w:r w:rsidRPr="003F0AA6">
                    <w:rPr>
                      <w:rFonts w:ascii="HG丸ｺﾞｼｯｸM-PRO" w:eastAsia="HG丸ｺﾞｼｯｸM-PRO" w:hAnsi="HG丸ｺﾞｼｯｸM-PRO" w:cs="ＭＳ Ｐゴシック" w:hint="eastAsia"/>
                      <w:sz w:val="20"/>
                      <w:szCs w:val="19"/>
                    </w:rPr>
                    <w:t>設</w:t>
                  </w:r>
                </w:p>
                <w:p w:rsidR="008C28F1" w:rsidRPr="003F0AA6" w:rsidRDefault="008C28F1" w:rsidP="003F0AA6">
                  <w:pPr>
                    <w:spacing w:line="240" w:lineRule="exact"/>
                    <w:ind w:left="200" w:hangingChars="100" w:hanging="200"/>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明朝" w:hint="eastAsia"/>
                      <w:sz w:val="20"/>
                      <w:szCs w:val="19"/>
                    </w:rPr>
                    <w:t>（地域活動を活性化させる施設</w:t>
                  </w:r>
                  <w:r w:rsidRPr="003F0AA6">
                    <w:rPr>
                      <w:rFonts w:ascii="HG丸ｺﾞｼｯｸM-PRO" w:eastAsia="HG丸ｺﾞｼｯｸM-PRO" w:hAnsi="HG丸ｺﾞｼｯｸM-PRO" w:cs="ＭＳ Ｐゴシック" w:hint="eastAsia"/>
                      <w:sz w:val="20"/>
                      <w:szCs w:val="19"/>
                    </w:rPr>
                    <w:t>）</w:t>
                  </w:r>
                </w:p>
              </w:tc>
              <w:tc>
                <w:tcPr>
                  <w:tcW w:w="6662" w:type="dxa"/>
                  <w:tcBorders>
                    <w:top w:val="single" w:sz="4" w:space="0" w:color="auto"/>
                    <w:left w:val="single" w:sz="4" w:space="0" w:color="auto"/>
                    <w:bottom w:val="single" w:sz="4" w:space="0" w:color="auto"/>
                    <w:right w:val="single" w:sz="4" w:space="0" w:color="auto"/>
                  </w:tcBorders>
                  <w:noWrap/>
                  <w:hideMark/>
                </w:tcPr>
                <w:p w:rsidR="008C28F1" w:rsidRPr="003F0AA6" w:rsidRDefault="008C28F1" w:rsidP="008C28F1">
                  <w:pPr>
                    <w:spacing w:line="240" w:lineRule="exact"/>
                    <w:rPr>
                      <w:rFonts w:ascii="HG丸ｺﾞｼｯｸM-PRO" w:eastAsia="HG丸ｺﾞｼｯｸM-PRO" w:hAnsi="HG丸ｺﾞｼｯｸM-PRO"/>
                      <w:sz w:val="20"/>
                      <w:szCs w:val="19"/>
                    </w:rPr>
                  </w:pPr>
                  <w:r w:rsidRPr="003F0AA6">
                    <w:rPr>
                      <w:rFonts w:ascii="HG丸ｺﾞｼｯｸM-PRO" w:eastAsia="HG丸ｺﾞｼｯｸM-PRO" w:hAnsi="HG丸ｺﾞｼｯｸM-PRO" w:cs="ＭＳ Ｐゴシック" w:hint="eastAsia"/>
                      <w:sz w:val="20"/>
                      <w:szCs w:val="19"/>
                    </w:rPr>
                    <w:t>○</w:t>
                  </w:r>
                  <w:r w:rsidRPr="003F0AA6">
                    <w:rPr>
                      <w:rFonts w:ascii="HG丸ｺﾞｼｯｸM-PRO" w:eastAsia="HG丸ｺﾞｼｯｸM-PRO" w:hAnsi="HG丸ｺﾞｼｯｸM-PRO" w:cs="ＭＳ 明朝" w:hint="eastAsia"/>
                      <w:sz w:val="20"/>
                      <w:szCs w:val="19"/>
                    </w:rPr>
                    <w:t>コミュニティエリア、小中学校区などのエリアを単位として設置している施</w:t>
                  </w:r>
                  <w:r w:rsidRPr="003F0AA6">
                    <w:rPr>
                      <w:rFonts w:ascii="HG丸ｺﾞｼｯｸM-PRO" w:eastAsia="HG丸ｺﾞｼｯｸM-PRO" w:hAnsi="HG丸ｺﾞｼｯｸM-PRO" w:cs="ＭＳ Ｐゴシック" w:hint="eastAsia"/>
                      <w:sz w:val="20"/>
                      <w:szCs w:val="19"/>
                    </w:rPr>
                    <w:t>設</w:t>
                  </w:r>
                </w:p>
                <w:p w:rsidR="008C28F1" w:rsidRPr="003F0AA6" w:rsidRDefault="008C28F1" w:rsidP="003F0AA6">
                  <w:pPr>
                    <w:spacing w:line="240" w:lineRule="exact"/>
                    <w:ind w:left="200" w:hangingChars="100" w:hanging="200"/>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明朝" w:hint="eastAsia"/>
                      <w:sz w:val="20"/>
                      <w:szCs w:val="19"/>
                    </w:rPr>
                    <w:t>⇒当該エリアのコミュニティ形成の拠点であり、利用されることで地域課題の解決などにつなが</w:t>
                  </w:r>
                  <w:r w:rsidRPr="003F0AA6">
                    <w:rPr>
                      <w:rFonts w:ascii="HG丸ｺﾞｼｯｸM-PRO" w:eastAsia="HG丸ｺﾞｼｯｸM-PRO" w:hAnsi="HG丸ｺﾞｼｯｸM-PRO" w:cs="ＭＳ Ｐゴシック" w:hint="eastAsia"/>
                      <w:sz w:val="20"/>
                      <w:szCs w:val="19"/>
                    </w:rPr>
                    <w:t>る</w:t>
                  </w:r>
                </w:p>
                <w:p w:rsidR="008C28F1" w:rsidRPr="003F0AA6" w:rsidRDefault="008C28F1" w:rsidP="008C28F1">
                  <w:pPr>
                    <w:spacing w:line="240" w:lineRule="exact"/>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明朝" w:hint="eastAsia"/>
                      <w:sz w:val="20"/>
                      <w:szCs w:val="19"/>
                    </w:rPr>
                    <w:t>⇒地域活動を活性化させる施</w:t>
                  </w:r>
                  <w:r w:rsidRPr="003F0AA6">
                    <w:rPr>
                      <w:rFonts w:ascii="HG丸ｺﾞｼｯｸM-PRO" w:eastAsia="HG丸ｺﾞｼｯｸM-PRO" w:hAnsi="HG丸ｺﾞｼｯｸM-PRO" w:cs="ＭＳ Ｐゴシック" w:hint="eastAsia"/>
                      <w:sz w:val="20"/>
                      <w:szCs w:val="19"/>
                    </w:rPr>
                    <w:t>設</w:t>
                  </w:r>
                </w:p>
              </w:tc>
            </w:tr>
            <w:tr w:rsidR="008C28F1" w:rsidRPr="003F0AA6" w:rsidTr="00FA14F1">
              <w:trPr>
                <w:trHeight w:val="732"/>
                <w:jc w:val="center"/>
              </w:trPr>
              <w:tc>
                <w:tcPr>
                  <w:tcW w:w="2009" w:type="dxa"/>
                  <w:tcBorders>
                    <w:top w:val="single" w:sz="4" w:space="0" w:color="auto"/>
                    <w:left w:val="single" w:sz="4" w:space="0" w:color="auto"/>
                    <w:bottom w:val="single" w:sz="4" w:space="0" w:color="auto"/>
                    <w:right w:val="single" w:sz="4" w:space="0" w:color="auto"/>
                  </w:tcBorders>
                  <w:noWrap/>
                  <w:hideMark/>
                </w:tcPr>
                <w:p w:rsidR="008C28F1" w:rsidRPr="003F0AA6" w:rsidRDefault="008C28F1" w:rsidP="008C28F1">
                  <w:pPr>
                    <w:spacing w:line="240" w:lineRule="exact"/>
                    <w:rPr>
                      <w:rFonts w:ascii="HG丸ｺﾞｼｯｸM-PRO" w:eastAsia="HG丸ｺﾞｼｯｸM-PRO" w:hAnsi="HG丸ｺﾞｼｯｸM-PRO" w:cs="ＭＳ 明朝"/>
                      <w:sz w:val="20"/>
                      <w:szCs w:val="19"/>
                    </w:rPr>
                  </w:pPr>
                  <w:r w:rsidRPr="003F0AA6">
                    <w:rPr>
                      <w:rFonts w:ascii="HG丸ｺﾞｼｯｸM-PRO" w:eastAsia="HG丸ｺﾞｼｯｸM-PRO" w:hAnsi="HG丸ｺﾞｼｯｸM-PRO" w:cs="ＭＳ 明朝" w:hint="eastAsia"/>
                      <w:sz w:val="20"/>
                      <w:szCs w:val="19"/>
                    </w:rPr>
                    <w:t>全市的施設</w:t>
                  </w:r>
                </w:p>
                <w:p w:rsidR="008C28F1" w:rsidRPr="003F0AA6" w:rsidRDefault="008C28F1" w:rsidP="003F0AA6">
                  <w:pPr>
                    <w:spacing w:line="240" w:lineRule="exact"/>
                    <w:ind w:left="200" w:hangingChars="100" w:hanging="200"/>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明朝" w:hint="eastAsia"/>
                      <w:sz w:val="20"/>
                      <w:szCs w:val="19"/>
                    </w:rPr>
                    <w:t>（市内全域的に利用される施設</w:t>
                  </w:r>
                  <w:r w:rsidRPr="003F0AA6">
                    <w:rPr>
                      <w:rFonts w:ascii="HG丸ｺﾞｼｯｸM-PRO" w:eastAsia="HG丸ｺﾞｼｯｸM-PRO" w:hAnsi="HG丸ｺﾞｼｯｸM-PRO" w:cs="ＭＳ Ｐゴシック" w:hint="eastAsia"/>
                      <w:sz w:val="20"/>
                      <w:szCs w:val="19"/>
                    </w:rPr>
                    <w:t>）</w:t>
                  </w:r>
                </w:p>
              </w:tc>
              <w:tc>
                <w:tcPr>
                  <w:tcW w:w="6662" w:type="dxa"/>
                  <w:tcBorders>
                    <w:top w:val="single" w:sz="4" w:space="0" w:color="auto"/>
                    <w:left w:val="single" w:sz="4" w:space="0" w:color="auto"/>
                    <w:bottom w:val="single" w:sz="4" w:space="0" w:color="auto"/>
                    <w:right w:val="single" w:sz="4" w:space="0" w:color="auto"/>
                  </w:tcBorders>
                  <w:noWrap/>
                  <w:hideMark/>
                </w:tcPr>
                <w:p w:rsidR="008C28F1" w:rsidRPr="003F0AA6" w:rsidRDefault="008C28F1" w:rsidP="003F0AA6">
                  <w:pPr>
                    <w:spacing w:line="240" w:lineRule="exact"/>
                    <w:ind w:left="200" w:hangingChars="100" w:hanging="200"/>
                    <w:rPr>
                      <w:rFonts w:ascii="HG丸ｺﾞｼｯｸM-PRO" w:eastAsia="HG丸ｺﾞｼｯｸM-PRO" w:hAnsi="HG丸ｺﾞｼｯｸM-PRO" w:cs="ＭＳ Ｐゴシック"/>
                      <w:sz w:val="20"/>
                      <w:szCs w:val="19"/>
                    </w:rPr>
                  </w:pPr>
                  <w:r w:rsidRPr="003F0AA6">
                    <w:rPr>
                      <w:rFonts w:ascii="HG丸ｺﾞｼｯｸM-PRO" w:eastAsia="HG丸ｺﾞｼｯｸM-PRO" w:hAnsi="HG丸ｺﾞｼｯｸM-PRO" w:cs="ＭＳ Ｐゴシック" w:hint="eastAsia"/>
                      <w:sz w:val="20"/>
                      <w:szCs w:val="19"/>
                    </w:rPr>
                    <w:t>○</w:t>
                  </w:r>
                  <w:r w:rsidRPr="003F0AA6">
                    <w:rPr>
                      <w:rFonts w:ascii="HG丸ｺﾞｼｯｸM-PRO" w:eastAsia="HG丸ｺﾞｼｯｸM-PRO" w:hAnsi="HG丸ｺﾞｼｯｸM-PRO" w:cs="ＭＳ 明朝" w:hint="eastAsia"/>
                      <w:sz w:val="20"/>
                      <w:szCs w:val="19"/>
                    </w:rPr>
                    <w:t>市内に１箇所または駅周辺に設置されているなど、市内全域（市外）を対象としている施</w:t>
                  </w:r>
                  <w:r w:rsidRPr="003F0AA6">
                    <w:rPr>
                      <w:rFonts w:ascii="HG丸ｺﾞｼｯｸM-PRO" w:eastAsia="HG丸ｺﾞｼｯｸM-PRO" w:hAnsi="HG丸ｺﾞｼｯｸM-PRO" w:cs="ＭＳ Ｐゴシック" w:hint="eastAsia"/>
                      <w:sz w:val="20"/>
                      <w:szCs w:val="19"/>
                    </w:rPr>
                    <w:t>設</w:t>
                  </w:r>
                </w:p>
              </w:tc>
            </w:tr>
          </w:tbl>
          <w:p w:rsidR="002A071F" w:rsidRPr="008C28F1" w:rsidRDefault="002A071F" w:rsidP="008C28F1">
            <w:pPr>
              <w:snapToGrid w:val="0"/>
              <w:rPr>
                <w:rFonts w:ascii="HG丸ｺﾞｼｯｸM-PRO" w:eastAsia="HG丸ｺﾞｼｯｸM-PRO" w:hAnsi="HG丸ｺﾞｼｯｸM-PRO"/>
                <w:color w:val="000000"/>
                <w:sz w:val="20"/>
                <w:szCs w:val="21"/>
              </w:rPr>
            </w:pPr>
          </w:p>
        </w:tc>
      </w:tr>
      <w:tr w:rsidR="00841CD8" w:rsidTr="00E00793">
        <w:tblPrEx>
          <w:tblBorders>
            <w:insideH w:val="dashSmallGap" w:sz="4" w:space="0" w:color="auto"/>
            <w:insideV w:val="dashSmallGap" w:sz="4" w:space="0" w:color="auto"/>
          </w:tblBorders>
        </w:tblPrEx>
        <w:trPr>
          <w:trHeight w:val="14153"/>
        </w:trPr>
        <w:tc>
          <w:tcPr>
            <w:tcW w:w="9639" w:type="dxa"/>
          </w:tcPr>
          <w:p w:rsidR="00841CD8" w:rsidRPr="003F0AA6" w:rsidRDefault="00841CD8" w:rsidP="003F0AA6">
            <w:pPr>
              <w:snapToGrid w:val="0"/>
              <w:ind w:firstLineChars="100" w:firstLine="220"/>
              <w:jc w:val="left"/>
              <w:rPr>
                <w:rFonts w:ascii="HG丸ｺﾞｼｯｸM-PRO" w:eastAsia="HG丸ｺﾞｼｯｸM-PRO" w:hAnsi="HG丸ｺﾞｼｯｸM-PRO"/>
                <w:color w:val="000000"/>
                <w:sz w:val="22"/>
                <w:szCs w:val="28"/>
              </w:rPr>
            </w:pPr>
            <w:r w:rsidRPr="003F0AA6">
              <w:rPr>
                <w:rFonts w:ascii="HG丸ｺﾞｼｯｸM-PRO" w:eastAsia="HG丸ｺﾞｼｯｸM-PRO" w:hAnsi="HG丸ｺﾞｼｯｸM-PRO" w:hint="eastAsia"/>
                <w:color w:val="000000"/>
                <w:sz w:val="22"/>
                <w:szCs w:val="28"/>
              </w:rPr>
              <w:lastRenderedPageBreak/>
              <w:t>イ　性質別分類表</w:t>
            </w:r>
          </w:p>
          <w:p w:rsidR="00B226FD" w:rsidRPr="003F0AA6" w:rsidRDefault="00B226FD" w:rsidP="003F0AA6">
            <w:pPr>
              <w:snapToGrid w:val="0"/>
              <w:ind w:left="220" w:hangingChars="100" w:hanging="220"/>
              <w:jc w:val="left"/>
              <w:rPr>
                <w:rFonts w:ascii="HG丸ｺﾞｼｯｸM-PRO" w:eastAsia="HG丸ｺﾞｼｯｸM-PRO" w:hAnsi="HG丸ｺﾞｼｯｸM-PRO"/>
                <w:color w:val="000000"/>
                <w:szCs w:val="28"/>
              </w:rPr>
            </w:pPr>
            <w:r w:rsidRPr="003F0AA6">
              <w:rPr>
                <w:rFonts w:ascii="HG丸ｺﾞｼｯｸM-PRO" w:eastAsia="HG丸ｺﾞｼｯｸM-PRO" w:hAnsi="HG丸ｺﾞｼｯｸM-PRO" w:hint="eastAsia"/>
                <w:color w:val="000000"/>
                <w:sz w:val="22"/>
                <w:szCs w:val="28"/>
              </w:rPr>
              <w:t xml:space="preserve">　</w:t>
            </w:r>
            <w:r w:rsidR="003E001F" w:rsidRPr="003F0AA6">
              <w:rPr>
                <w:rFonts w:ascii="HG丸ｺﾞｼｯｸM-PRO" w:eastAsia="HG丸ｺﾞｼｯｸM-PRO" w:hAnsi="HG丸ｺﾞｼｯｸM-PRO" w:hint="eastAsia"/>
                <w:color w:val="000000"/>
                <w:sz w:val="22"/>
                <w:szCs w:val="28"/>
              </w:rPr>
              <w:t xml:space="preserve">　</w:t>
            </w:r>
            <w:r w:rsidRPr="003F0AA6">
              <w:rPr>
                <w:rFonts w:ascii="HG丸ｺﾞｼｯｸM-PRO" w:eastAsia="HG丸ｺﾞｼｯｸM-PRO" w:hAnsi="HG丸ｺﾞｼｯｸM-PRO" w:hint="eastAsia"/>
                <w:color w:val="000000"/>
                <w:szCs w:val="28"/>
              </w:rPr>
              <w:t>性質別分類表は、横軸を「基礎的か基礎以上かによる基準」、縦軸を「民間による類似施設の提供の有無による基準」とし、</w:t>
            </w:r>
            <w:r w:rsidR="0055461F" w:rsidRPr="003F0AA6">
              <w:rPr>
                <w:rFonts w:ascii="HG丸ｺﾞｼｯｸM-PRO" w:eastAsia="HG丸ｺﾞｼｯｸM-PRO" w:hAnsi="HG丸ｺﾞｼｯｸM-PRO" w:hint="eastAsia"/>
                <w:color w:val="000000"/>
                <w:szCs w:val="28"/>
              </w:rPr>
              <w:t>下表の分類により</w:t>
            </w:r>
            <w:r w:rsidRPr="003F0AA6">
              <w:rPr>
                <w:rFonts w:ascii="HG丸ｺﾞｼｯｸM-PRO" w:eastAsia="HG丸ｺﾞｼｯｸM-PRO" w:hAnsi="HG丸ｺﾞｼｯｸM-PRO" w:hint="eastAsia"/>
                <w:color w:val="000000"/>
                <w:szCs w:val="28"/>
              </w:rPr>
              <w:t>「利用者負担」と「税（市民）による負担」の割合が決まります。</w:t>
            </w:r>
          </w:p>
          <w:p w:rsidR="00B226FD" w:rsidRPr="003F0AA6" w:rsidRDefault="00B226FD" w:rsidP="003F0AA6">
            <w:pPr>
              <w:snapToGrid w:val="0"/>
              <w:ind w:left="210" w:firstLineChars="100" w:firstLine="210"/>
              <w:jc w:val="left"/>
              <w:rPr>
                <w:rFonts w:ascii="HG丸ｺﾞｼｯｸM-PRO" w:eastAsia="HG丸ｺﾞｼｯｸM-PRO" w:hAnsi="HG丸ｺﾞｼｯｸM-PRO"/>
                <w:color w:val="000000"/>
                <w:szCs w:val="28"/>
              </w:rPr>
            </w:pPr>
            <w:r w:rsidRPr="003F0AA6">
              <w:rPr>
                <w:rFonts w:ascii="HG丸ｺﾞｼｯｸM-PRO" w:eastAsia="HG丸ｺﾞｼｯｸM-PRO" w:hAnsi="HG丸ｺﾞｼｯｸM-PRO" w:hint="eastAsia"/>
                <w:color w:val="000000"/>
                <w:szCs w:val="28"/>
              </w:rPr>
              <w:t>さらに、</w:t>
            </w:r>
            <w:r w:rsidR="0071343A">
              <w:rPr>
                <w:rFonts w:ascii="HG丸ｺﾞｼｯｸM-PRO" w:eastAsia="HG丸ｺﾞｼｯｸM-PRO" w:hAnsi="HG丸ｺﾞｼｯｸM-PRO" w:hint="eastAsia"/>
                <w:color w:val="000000"/>
                <w:szCs w:val="28"/>
              </w:rPr>
              <w:t>平成29年5月に基本方針を改訂した際</w:t>
            </w:r>
            <w:r w:rsidR="00A414D4" w:rsidRPr="003F0AA6">
              <w:rPr>
                <w:rFonts w:ascii="HG丸ｺﾞｼｯｸM-PRO" w:eastAsia="HG丸ｺﾞｼｯｸM-PRO" w:hAnsi="HG丸ｺﾞｼｯｸM-PRO" w:hint="eastAsia"/>
                <w:color w:val="000000"/>
                <w:szCs w:val="28"/>
              </w:rPr>
              <w:t>、「</w:t>
            </w:r>
            <w:r w:rsidRPr="003F0AA6">
              <w:rPr>
                <w:rFonts w:ascii="HG丸ｺﾞｼｯｸM-PRO" w:eastAsia="HG丸ｺﾞｼｯｸM-PRO" w:hAnsi="HG丸ｺﾞｼｯｸM-PRO" w:hint="eastAsia"/>
                <w:color w:val="000000"/>
                <w:szCs w:val="28"/>
              </w:rPr>
              <w:t>地域施設か全市的な施設かによる基準」において、「地域施設」に該当する場合は、「利用者負担」の割合が１段階低くなる</w:t>
            </w:r>
            <w:r w:rsidR="0071343A">
              <w:rPr>
                <w:rFonts w:ascii="HG丸ｺﾞｼｯｸM-PRO" w:eastAsia="HG丸ｺﾞｼｯｸM-PRO" w:hAnsi="HG丸ｺﾞｼｯｸM-PRO" w:hint="eastAsia"/>
                <w:color w:val="000000"/>
                <w:szCs w:val="28"/>
              </w:rPr>
              <w:t>分類とし、「全市的施設」に該当する場合は、変更しないものとする考え方を導入しました</w:t>
            </w:r>
            <w:r w:rsidRPr="003F0AA6">
              <w:rPr>
                <w:rFonts w:ascii="HG丸ｺﾞｼｯｸM-PRO" w:eastAsia="HG丸ｺﾞｼｯｸM-PRO" w:hAnsi="HG丸ｺﾞｼｯｸM-PRO" w:hint="eastAsia"/>
                <w:color w:val="000000"/>
                <w:szCs w:val="28"/>
              </w:rPr>
              <w:t>。</w:t>
            </w:r>
          </w:p>
          <w:p w:rsidR="0055461F" w:rsidRPr="003E001F" w:rsidRDefault="0055461F" w:rsidP="003E001F">
            <w:pPr>
              <w:snapToGrid w:val="0"/>
              <w:ind w:left="210" w:firstLineChars="100" w:firstLine="200"/>
              <w:jc w:val="left"/>
              <w:rPr>
                <w:rFonts w:ascii="HG丸ｺﾞｼｯｸM-PRO" w:eastAsia="HG丸ｺﾞｼｯｸM-PRO" w:hAnsi="HG丸ｺﾞｼｯｸM-PRO"/>
                <w:color w:val="000000"/>
                <w:sz w:val="20"/>
                <w:szCs w:val="28"/>
              </w:rPr>
            </w:pPr>
          </w:p>
          <w:p w:rsidR="00841CD8" w:rsidRDefault="00EE364A" w:rsidP="00841CD8">
            <w:pPr>
              <w:snapToGrid w:val="0"/>
              <w:jc w:val="center"/>
              <w:rPr>
                <w:rFonts w:ascii="Century Gothic" w:eastAsia="HGS創英角ｺﾞｼｯｸUB" w:hAnsi="Century Gothic"/>
                <w:color w:val="000000"/>
                <w:sz w:val="24"/>
                <w:szCs w:val="28"/>
                <w14:shadow w14:blurRad="50800" w14:dist="38100" w14:dir="2700000" w14:sx="100000" w14:sy="100000" w14:kx="0" w14:ky="0" w14:algn="tl">
                  <w14:srgbClr w14:val="000000">
                    <w14:alpha w14:val="60000"/>
                  </w14:srgbClr>
                </w14:shadow>
              </w:rPr>
            </w:pPr>
            <w:r>
              <w:rPr>
                <w:noProof/>
              </w:rPr>
              <w:drawing>
                <wp:inline distT="0" distB="0" distL="0" distR="0" wp14:anchorId="39313D8F" wp14:editId="31135B83">
                  <wp:extent cx="5469092" cy="3714750"/>
                  <wp:effectExtent l="0" t="0" r="0" b="0"/>
                  <wp:docPr id="26"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618" cy="3719862"/>
                          </a:xfrm>
                          <a:prstGeom prst="rect">
                            <a:avLst/>
                          </a:prstGeom>
                          <a:noFill/>
                          <a:extLst/>
                        </pic:spPr>
                      </pic:pic>
                    </a:graphicData>
                  </a:graphic>
                </wp:inline>
              </w:drawing>
            </w:r>
          </w:p>
          <w:p w:rsidR="00841CD8" w:rsidRDefault="00841CD8" w:rsidP="008C28F1">
            <w:pPr>
              <w:snapToGrid w:val="0"/>
              <w:rPr>
                <w:rFonts w:ascii="Century Gothic" w:eastAsia="HGS創英角ｺﾞｼｯｸUB" w:hAnsi="Century Gothic"/>
                <w:color w:val="000000"/>
                <w:sz w:val="24"/>
                <w:szCs w:val="28"/>
                <w14:shadow w14:blurRad="50800" w14:dist="38100" w14:dir="2700000" w14:sx="100000" w14:sy="100000" w14:kx="0" w14:ky="0" w14:algn="tl">
                  <w14:srgbClr w14:val="000000">
                    <w14:alpha w14:val="60000"/>
                  </w14:srgbClr>
                </w14:shadow>
              </w:rPr>
            </w:pPr>
          </w:p>
          <w:p w:rsidR="00841CD8" w:rsidRPr="003F0AA6" w:rsidRDefault="003E001F" w:rsidP="003F0AA6">
            <w:pPr>
              <w:snapToGrid w:val="0"/>
              <w:ind w:firstLineChars="100" w:firstLine="220"/>
              <w:rPr>
                <w:rFonts w:ascii="HG丸ｺﾞｼｯｸM-PRO" w:eastAsia="HG丸ｺﾞｼｯｸM-PRO" w:hAnsi="HG丸ｺﾞｼｯｸM-PRO"/>
                <w:sz w:val="22"/>
                <w:szCs w:val="22"/>
              </w:rPr>
            </w:pPr>
            <w:r w:rsidRPr="003F0AA6">
              <w:rPr>
                <w:rFonts w:ascii="HG丸ｺﾞｼｯｸM-PRO" w:eastAsia="HG丸ｺﾞｼｯｸM-PRO" w:hAnsi="HG丸ｺﾞｼｯｸM-PRO" w:hint="eastAsia"/>
                <w:sz w:val="22"/>
                <w:szCs w:val="22"/>
              </w:rPr>
              <w:t>ウ</w:t>
            </w:r>
            <w:r w:rsidR="00841CD8" w:rsidRPr="003F0AA6">
              <w:rPr>
                <w:rFonts w:ascii="HG丸ｺﾞｼｯｸM-PRO" w:eastAsia="HG丸ｺﾞｼｯｸM-PRO" w:hAnsi="HG丸ｺﾞｼｯｸM-PRO" w:hint="eastAsia"/>
                <w:sz w:val="22"/>
                <w:szCs w:val="22"/>
              </w:rPr>
              <w:t xml:space="preserve">　各施設の性質別分類及び利用者負担率</w:t>
            </w:r>
          </w:p>
          <w:p w:rsidR="0055461F" w:rsidRPr="003F0AA6" w:rsidRDefault="0055461F" w:rsidP="003F0AA6">
            <w:pPr>
              <w:snapToGrid w:val="0"/>
              <w:ind w:firstLineChars="100" w:firstLine="220"/>
              <w:rPr>
                <w:rFonts w:ascii="HG丸ｺﾞｼｯｸM-PRO" w:eastAsia="HG丸ｺﾞｼｯｸM-PRO" w:hAnsi="HG丸ｺﾞｼｯｸM-PRO"/>
                <w:sz w:val="22"/>
                <w:szCs w:val="22"/>
              </w:rPr>
            </w:pPr>
            <w:r w:rsidRPr="003F0AA6">
              <w:rPr>
                <w:rFonts w:ascii="HG丸ｺﾞｼｯｸM-PRO" w:eastAsia="HG丸ｺﾞｼｯｸM-PRO" w:hAnsi="HG丸ｺﾞｼｯｸM-PRO" w:hint="eastAsia"/>
                <w:sz w:val="22"/>
                <w:szCs w:val="22"/>
              </w:rPr>
              <w:t xml:space="preserve">　</w:t>
            </w:r>
            <w:r w:rsidRPr="003F0AA6">
              <w:rPr>
                <w:rFonts w:ascii="HG丸ｺﾞｼｯｸM-PRO" w:eastAsia="HG丸ｺﾞｼｯｸM-PRO" w:hAnsi="HG丸ｺﾞｼｯｸM-PRO" w:hint="eastAsia"/>
                <w:szCs w:val="22"/>
              </w:rPr>
              <w:t>各施設の性質分類及び利用者負担率は下表のとおりです。</w:t>
            </w:r>
          </w:p>
          <w:p w:rsidR="00841CD8" w:rsidRPr="003F0AA6" w:rsidRDefault="00841CD8" w:rsidP="003F0AA6">
            <w:pPr>
              <w:snapToGrid w:val="0"/>
              <w:ind w:left="220" w:hangingChars="100" w:hanging="220"/>
              <w:rPr>
                <w:rFonts w:ascii="HG丸ｺﾞｼｯｸM-PRO" w:eastAsia="HG丸ｺﾞｼｯｸM-PRO" w:hAnsi="HG丸ｺﾞｼｯｸM-PRO"/>
                <w:sz w:val="22"/>
                <w:szCs w:val="22"/>
              </w:rPr>
            </w:pPr>
            <w:r w:rsidRPr="003F0AA6">
              <w:rPr>
                <w:rFonts w:ascii="HG丸ｺﾞｼｯｸM-PRO" w:eastAsia="HG丸ｺﾞｼｯｸM-PRO" w:hAnsi="HG丸ｺﾞｼｯｸM-PRO" w:hint="eastAsia"/>
                <w:sz w:val="22"/>
                <w:szCs w:val="22"/>
              </w:rPr>
              <w:t xml:space="preserve">　　</w:t>
            </w:r>
            <w:r w:rsidRPr="003F0AA6">
              <w:rPr>
                <w:rFonts w:ascii="HG丸ｺﾞｼｯｸM-PRO" w:eastAsia="HG丸ｺﾞｼｯｸM-PRO" w:hAnsi="HG丸ｺﾞｼｯｸM-PRO" w:hint="eastAsia"/>
                <w:szCs w:val="22"/>
              </w:rPr>
              <w:t>地域施設に該当する「コミュニティセンター」、「地区市民ホール」及び「コミュニティ会館」は、分類「C」から分類「B」とします。</w:t>
            </w:r>
          </w:p>
          <w:tbl>
            <w:tblPr>
              <w:tblW w:w="9371" w:type="dxa"/>
              <w:jc w:val="center"/>
              <w:tblInd w:w="525" w:type="dxa"/>
              <w:tblLayout w:type="fixed"/>
              <w:tblCellMar>
                <w:left w:w="99" w:type="dxa"/>
                <w:right w:w="99" w:type="dxa"/>
              </w:tblCellMar>
              <w:tblLook w:val="04A0" w:firstRow="1" w:lastRow="0" w:firstColumn="1" w:lastColumn="0" w:noHBand="0" w:noVBand="1"/>
            </w:tblPr>
            <w:tblGrid>
              <w:gridCol w:w="568"/>
              <w:gridCol w:w="850"/>
              <w:gridCol w:w="2267"/>
              <w:gridCol w:w="1559"/>
              <w:gridCol w:w="1841"/>
              <w:gridCol w:w="2286"/>
            </w:tblGrid>
            <w:tr w:rsidR="00841CD8" w:rsidTr="0055461F">
              <w:trPr>
                <w:trHeight w:val="592"/>
                <w:jc w:val="center"/>
              </w:trPr>
              <w:tc>
                <w:tcPr>
                  <w:tcW w:w="56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841CD8" w:rsidRPr="0055461F" w:rsidRDefault="00841CD8">
                  <w:pPr>
                    <w:widowControl/>
                    <w:jc w:val="center"/>
                    <w:rPr>
                      <w:rFonts w:ascii="HG丸ｺﾞｼｯｸM-PRO" w:eastAsia="HG丸ｺﾞｼｯｸM-PRO" w:hAnsi="HG丸ｺﾞｼｯｸM-PRO" w:cs="ＭＳ Ｐゴシック"/>
                      <w:b/>
                      <w:kern w:val="0"/>
                      <w:sz w:val="20"/>
                      <w:szCs w:val="18"/>
                    </w:rPr>
                  </w:pPr>
                  <w:r w:rsidRPr="0055461F">
                    <w:rPr>
                      <w:rFonts w:ascii="HG丸ｺﾞｼｯｸM-PRO" w:eastAsia="HG丸ｺﾞｼｯｸM-PRO" w:hAnsi="HG丸ｺﾞｼｯｸM-PRO" w:cs="ＭＳ Ｐゴシック" w:hint="eastAsia"/>
                      <w:b/>
                      <w:kern w:val="0"/>
                      <w:sz w:val="20"/>
                      <w:szCs w:val="18"/>
                    </w:rPr>
                    <w:t>分類</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41CD8" w:rsidRPr="0055461F" w:rsidRDefault="00841CD8">
                  <w:pPr>
                    <w:widowControl/>
                    <w:jc w:val="center"/>
                    <w:rPr>
                      <w:rFonts w:ascii="HG丸ｺﾞｼｯｸM-PRO" w:eastAsia="HG丸ｺﾞｼｯｸM-PRO" w:hAnsi="HG丸ｺﾞｼｯｸM-PRO" w:cs="ＭＳ Ｐゴシック"/>
                      <w:b/>
                      <w:kern w:val="0"/>
                      <w:sz w:val="20"/>
                      <w:szCs w:val="18"/>
                    </w:rPr>
                  </w:pPr>
                  <w:r w:rsidRPr="0055461F">
                    <w:rPr>
                      <w:rFonts w:ascii="HG丸ｺﾞｼｯｸM-PRO" w:eastAsia="HG丸ｺﾞｼｯｸM-PRO" w:hAnsi="HG丸ｺﾞｼｯｸM-PRO" w:cs="ＭＳ Ｐゴシック" w:hint="eastAsia"/>
                      <w:b/>
                      <w:kern w:val="0"/>
                      <w:sz w:val="20"/>
                      <w:szCs w:val="18"/>
                    </w:rPr>
                    <w:t>利用者</w:t>
                  </w:r>
                </w:p>
                <w:p w:rsidR="00841CD8" w:rsidRPr="0055461F" w:rsidRDefault="00841CD8">
                  <w:pPr>
                    <w:widowControl/>
                    <w:jc w:val="center"/>
                    <w:rPr>
                      <w:rFonts w:ascii="HG丸ｺﾞｼｯｸM-PRO" w:eastAsia="HG丸ｺﾞｼｯｸM-PRO" w:hAnsi="HG丸ｺﾞｼｯｸM-PRO" w:cs="ＭＳ Ｐゴシック"/>
                      <w:b/>
                      <w:kern w:val="0"/>
                      <w:sz w:val="20"/>
                      <w:szCs w:val="18"/>
                    </w:rPr>
                  </w:pPr>
                  <w:r w:rsidRPr="0055461F">
                    <w:rPr>
                      <w:rFonts w:ascii="HG丸ｺﾞｼｯｸM-PRO" w:eastAsia="HG丸ｺﾞｼｯｸM-PRO" w:hAnsi="HG丸ｺﾞｼｯｸM-PRO" w:cs="ＭＳ Ｐゴシック" w:hint="eastAsia"/>
                      <w:b/>
                      <w:kern w:val="0"/>
                      <w:sz w:val="20"/>
                      <w:szCs w:val="18"/>
                    </w:rPr>
                    <w:t>負担率</w:t>
                  </w:r>
                </w:p>
              </w:tc>
              <w:tc>
                <w:tcPr>
                  <w:tcW w:w="5667" w:type="dxa"/>
                  <w:gridSpan w:val="3"/>
                  <w:tcBorders>
                    <w:top w:val="single" w:sz="4" w:space="0" w:color="auto"/>
                    <w:left w:val="nil"/>
                    <w:bottom w:val="single" w:sz="4" w:space="0" w:color="auto"/>
                    <w:right w:val="single" w:sz="4" w:space="0" w:color="auto"/>
                  </w:tcBorders>
                  <w:shd w:val="clear" w:color="auto" w:fill="BFBFBF"/>
                  <w:noWrap/>
                  <w:vAlign w:val="center"/>
                  <w:hideMark/>
                </w:tcPr>
                <w:p w:rsidR="00841CD8" w:rsidRPr="0055461F" w:rsidRDefault="00841CD8">
                  <w:pPr>
                    <w:widowControl/>
                    <w:jc w:val="center"/>
                    <w:rPr>
                      <w:rFonts w:ascii="HG丸ｺﾞｼｯｸM-PRO" w:eastAsia="HG丸ｺﾞｼｯｸM-PRO" w:hAnsi="HG丸ｺﾞｼｯｸM-PRO" w:cs="ＭＳ Ｐゴシック"/>
                      <w:b/>
                      <w:kern w:val="0"/>
                      <w:sz w:val="20"/>
                      <w:szCs w:val="18"/>
                    </w:rPr>
                  </w:pPr>
                  <w:r w:rsidRPr="0055461F">
                    <w:rPr>
                      <w:rFonts w:ascii="HG丸ｺﾞｼｯｸM-PRO" w:eastAsia="HG丸ｺﾞｼｯｸM-PRO" w:hAnsi="HG丸ｺﾞｼｯｸM-PRO" w:cs="ＭＳ Ｐゴシック" w:hint="eastAsia"/>
                      <w:b/>
                      <w:kern w:val="0"/>
                      <w:sz w:val="20"/>
                      <w:szCs w:val="18"/>
                    </w:rPr>
                    <w:t>施　　設</w:t>
                  </w:r>
                </w:p>
              </w:tc>
              <w:tc>
                <w:tcPr>
                  <w:tcW w:w="228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41CD8" w:rsidRPr="0055461F" w:rsidRDefault="00841CD8">
                  <w:pPr>
                    <w:widowControl/>
                    <w:jc w:val="center"/>
                    <w:rPr>
                      <w:rFonts w:ascii="HG丸ｺﾞｼｯｸM-PRO" w:eastAsia="HG丸ｺﾞｼｯｸM-PRO" w:hAnsi="HG丸ｺﾞｼｯｸM-PRO" w:cs="ＭＳ Ｐゴシック"/>
                      <w:b/>
                      <w:kern w:val="0"/>
                      <w:sz w:val="20"/>
                      <w:szCs w:val="18"/>
                    </w:rPr>
                  </w:pPr>
                  <w:r w:rsidRPr="0055461F">
                    <w:rPr>
                      <w:rFonts w:ascii="HG丸ｺﾞｼｯｸM-PRO" w:eastAsia="HG丸ｺﾞｼｯｸM-PRO" w:hAnsi="HG丸ｺﾞｼｯｸM-PRO" w:cs="ＭＳ Ｐゴシック" w:hint="eastAsia"/>
                      <w:b/>
                      <w:kern w:val="0"/>
                      <w:sz w:val="20"/>
                      <w:szCs w:val="18"/>
                    </w:rPr>
                    <w:t>基本ルールによらない</w:t>
                  </w:r>
                </w:p>
                <w:p w:rsidR="00841CD8" w:rsidRPr="0055461F" w:rsidRDefault="00841CD8">
                  <w:pPr>
                    <w:widowControl/>
                    <w:jc w:val="center"/>
                    <w:rPr>
                      <w:rFonts w:ascii="HG丸ｺﾞｼｯｸM-PRO" w:eastAsia="HG丸ｺﾞｼｯｸM-PRO" w:hAnsi="HG丸ｺﾞｼｯｸM-PRO" w:cs="ＭＳ Ｐゴシック"/>
                      <w:b/>
                      <w:kern w:val="0"/>
                      <w:sz w:val="20"/>
                      <w:szCs w:val="18"/>
                    </w:rPr>
                  </w:pPr>
                  <w:r w:rsidRPr="0055461F">
                    <w:rPr>
                      <w:rFonts w:ascii="HG丸ｺﾞｼｯｸM-PRO" w:eastAsia="HG丸ｺﾞｼｯｸM-PRO" w:hAnsi="HG丸ｺﾞｼｯｸM-PRO" w:cs="ＭＳ Ｐゴシック" w:hint="eastAsia"/>
                      <w:b/>
                      <w:kern w:val="0"/>
                      <w:sz w:val="20"/>
                      <w:szCs w:val="18"/>
                    </w:rPr>
                    <w:t>算定を認める施設</w:t>
                  </w:r>
                </w:p>
              </w:tc>
            </w:tr>
            <w:tr w:rsidR="00841CD8" w:rsidTr="0055461F">
              <w:trPr>
                <w:trHeight w:val="219"/>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rsidR="00841CD8" w:rsidRPr="0055461F" w:rsidRDefault="00841CD8">
                  <w:pPr>
                    <w:widowControl/>
                    <w:rPr>
                      <w:rFonts w:ascii="HG丸ｺﾞｼｯｸM-PRO" w:eastAsia="HG丸ｺﾞｼｯｸM-PRO" w:hAnsi="HG丸ｺﾞｼｯｸM-PRO" w:cs="ＭＳ Ｐゴシック"/>
                      <w:b/>
                      <w:color w:val="FFFFFF"/>
                      <w:kern w:val="0"/>
                      <w:sz w:val="20"/>
                      <w:szCs w:val="18"/>
                    </w:rPr>
                  </w:pPr>
                  <w:r w:rsidRPr="0055461F">
                    <w:rPr>
                      <w:rFonts w:ascii="HG丸ｺﾞｼｯｸM-PRO" w:eastAsia="HG丸ｺﾞｼｯｸM-PRO" w:hAnsi="HG丸ｺﾞｼｯｸM-PRO" w:cs="ＭＳ Ｐゴシック" w:hint="eastAsia"/>
                      <w:b/>
                      <w:color w:val="FFFFFF"/>
                      <w:kern w:val="0"/>
                      <w:sz w:val="20"/>
                      <w:szCs w:val="18"/>
                      <w:highlight w:val="black"/>
                    </w:rPr>
                    <w:t xml:space="preserve"> Ａ </w:t>
                  </w:r>
                </w:p>
              </w:tc>
              <w:tc>
                <w:tcPr>
                  <w:tcW w:w="850" w:type="dxa"/>
                  <w:tcBorders>
                    <w:top w:val="single" w:sz="4" w:space="0" w:color="auto"/>
                    <w:left w:val="single" w:sz="4" w:space="0" w:color="auto"/>
                    <w:bottom w:val="single" w:sz="4" w:space="0" w:color="auto"/>
                    <w:right w:val="single" w:sz="4" w:space="0" w:color="auto"/>
                  </w:tcBorders>
                  <w:vAlign w:val="center"/>
                  <w:hideMark/>
                </w:tcPr>
                <w:p w:rsidR="00841CD8" w:rsidRPr="0055461F" w:rsidRDefault="00841CD8">
                  <w:pPr>
                    <w:widowControl/>
                    <w:jc w:val="center"/>
                    <w:rPr>
                      <w:rFonts w:ascii="HG丸ｺﾞｼｯｸM-PRO" w:eastAsia="HG丸ｺﾞｼｯｸM-PRO" w:hAnsi="HG丸ｺﾞｼｯｸM-PRO" w:cs="ＭＳ Ｐゴシック"/>
                      <w:kern w:val="0"/>
                      <w:sz w:val="20"/>
                      <w:szCs w:val="18"/>
                    </w:rPr>
                  </w:pPr>
                  <w:r w:rsidRPr="0055461F">
                    <w:rPr>
                      <w:rFonts w:ascii="HG丸ｺﾞｼｯｸM-PRO" w:eastAsia="HG丸ｺﾞｼｯｸM-PRO" w:hAnsi="HG丸ｺﾞｼｯｸM-PRO" w:cs="ＭＳ Ｐゴシック" w:hint="eastAsia"/>
                      <w:kern w:val="0"/>
                      <w:sz w:val="20"/>
                      <w:szCs w:val="18"/>
                    </w:rPr>
                    <w:t>0%</w:t>
                  </w:r>
                </w:p>
              </w:tc>
              <w:tc>
                <w:tcPr>
                  <w:tcW w:w="2267" w:type="dxa"/>
                  <w:tcBorders>
                    <w:top w:val="single" w:sz="4" w:space="0" w:color="auto"/>
                    <w:left w:val="nil"/>
                    <w:bottom w:val="single" w:sz="4" w:space="0" w:color="auto"/>
                    <w:right w:val="nil"/>
                  </w:tcBorders>
                  <w:noWrap/>
                  <w:vAlign w:val="center"/>
                  <w:hideMark/>
                </w:tcPr>
                <w:p w:rsidR="00841CD8" w:rsidRPr="0055461F" w:rsidRDefault="00841CD8">
                  <w:pPr>
                    <w:widowControl/>
                    <w:jc w:val="left"/>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 xml:space="preserve">児童館　</w:t>
                  </w:r>
                </w:p>
              </w:tc>
              <w:tc>
                <w:tcPr>
                  <w:tcW w:w="1559" w:type="dxa"/>
                  <w:tcBorders>
                    <w:top w:val="single" w:sz="4" w:space="0" w:color="auto"/>
                    <w:left w:val="nil"/>
                    <w:bottom w:val="single" w:sz="4" w:space="0" w:color="auto"/>
                    <w:right w:val="nil"/>
                  </w:tcBorders>
                  <w:noWrap/>
                  <w:vAlign w:val="center"/>
                  <w:hideMark/>
                </w:tcPr>
                <w:p w:rsidR="00841CD8" w:rsidRPr="0055461F" w:rsidRDefault="00841CD8">
                  <w:pPr>
                    <w:widowControl/>
                    <w:jc w:val="left"/>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老人福祉館</w:t>
                  </w:r>
                </w:p>
              </w:tc>
              <w:tc>
                <w:tcPr>
                  <w:tcW w:w="1841" w:type="dxa"/>
                  <w:tcBorders>
                    <w:top w:val="single" w:sz="4" w:space="0" w:color="auto"/>
                    <w:left w:val="nil"/>
                    <w:bottom w:val="single" w:sz="4" w:space="0" w:color="auto"/>
                    <w:right w:val="single" w:sz="4" w:space="0" w:color="auto"/>
                  </w:tcBorders>
                  <w:noWrap/>
                  <w:vAlign w:val="center"/>
                  <w:hideMark/>
                </w:tcPr>
                <w:p w:rsidR="00841CD8" w:rsidRPr="0055461F" w:rsidRDefault="00841CD8">
                  <w:pPr>
                    <w:widowControl/>
                    <w:jc w:val="left"/>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 xml:space="preserve">　</w:t>
                  </w:r>
                </w:p>
              </w:tc>
              <w:tc>
                <w:tcPr>
                  <w:tcW w:w="2286" w:type="dxa"/>
                  <w:tcBorders>
                    <w:top w:val="single" w:sz="4" w:space="0" w:color="auto"/>
                    <w:left w:val="single" w:sz="4" w:space="0" w:color="auto"/>
                    <w:bottom w:val="single" w:sz="4" w:space="0" w:color="auto"/>
                    <w:right w:val="single" w:sz="4" w:space="0" w:color="auto"/>
                  </w:tcBorders>
                </w:tcPr>
                <w:p w:rsidR="00841CD8" w:rsidRPr="0055461F" w:rsidRDefault="00841CD8" w:rsidP="00841CD8">
                  <w:pPr>
                    <w:widowControl/>
                    <w:jc w:val="center"/>
                    <w:rPr>
                      <w:rFonts w:ascii="HG丸ｺﾞｼｯｸM-PRO" w:eastAsia="HG丸ｺﾞｼｯｸM-PRO" w:hAnsi="HG丸ｺﾞｼｯｸM-PRO" w:cs="ＭＳ Ｐゴシック"/>
                      <w:kern w:val="0"/>
                      <w:sz w:val="16"/>
                      <w:szCs w:val="16"/>
                    </w:rPr>
                  </w:pPr>
                </w:p>
              </w:tc>
            </w:tr>
            <w:tr w:rsidR="00841CD8" w:rsidTr="0055461F">
              <w:trPr>
                <w:trHeight w:val="254"/>
                <w:jc w:val="center"/>
              </w:trPr>
              <w:tc>
                <w:tcPr>
                  <w:tcW w:w="568" w:type="dxa"/>
                  <w:tcBorders>
                    <w:top w:val="nil"/>
                    <w:left w:val="single" w:sz="4" w:space="0" w:color="auto"/>
                    <w:bottom w:val="single" w:sz="4" w:space="0" w:color="auto"/>
                    <w:right w:val="single" w:sz="4" w:space="0" w:color="auto"/>
                  </w:tcBorders>
                  <w:noWrap/>
                  <w:vAlign w:val="center"/>
                  <w:hideMark/>
                </w:tcPr>
                <w:p w:rsidR="00841CD8" w:rsidRPr="0055461F" w:rsidRDefault="00841CD8">
                  <w:pPr>
                    <w:widowControl/>
                    <w:rPr>
                      <w:rFonts w:ascii="HG丸ｺﾞｼｯｸM-PRO" w:eastAsia="HG丸ｺﾞｼｯｸM-PRO" w:hAnsi="HG丸ｺﾞｼｯｸM-PRO" w:cs="ＭＳ Ｐゴシック"/>
                      <w:b/>
                      <w:color w:val="FFFFFF"/>
                      <w:kern w:val="0"/>
                      <w:sz w:val="20"/>
                      <w:szCs w:val="18"/>
                      <w:highlight w:val="black"/>
                    </w:rPr>
                  </w:pPr>
                  <w:r w:rsidRPr="0055461F">
                    <w:rPr>
                      <w:rFonts w:ascii="HG丸ｺﾞｼｯｸM-PRO" w:eastAsia="HG丸ｺﾞｼｯｸM-PRO" w:hAnsi="HG丸ｺﾞｼｯｸM-PRO" w:cs="ＭＳ Ｐゴシック" w:hint="eastAsia"/>
                      <w:b/>
                      <w:color w:val="FFFFFF"/>
                      <w:kern w:val="0"/>
                      <w:sz w:val="20"/>
                      <w:szCs w:val="18"/>
                      <w:highlight w:val="black"/>
                    </w:rPr>
                    <w:t xml:space="preserve"> Ｂ </w:t>
                  </w:r>
                </w:p>
              </w:tc>
              <w:tc>
                <w:tcPr>
                  <w:tcW w:w="850" w:type="dxa"/>
                  <w:tcBorders>
                    <w:top w:val="nil"/>
                    <w:left w:val="single" w:sz="4" w:space="0" w:color="auto"/>
                    <w:bottom w:val="single" w:sz="4" w:space="0" w:color="auto"/>
                    <w:right w:val="single" w:sz="4" w:space="0" w:color="auto"/>
                  </w:tcBorders>
                  <w:vAlign w:val="center"/>
                  <w:hideMark/>
                </w:tcPr>
                <w:p w:rsidR="00841CD8" w:rsidRPr="0055461F" w:rsidRDefault="00841CD8">
                  <w:pPr>
                    <w:widowControl/>
                    <w:jc w:val="center"/>
                    <w:rPr>
                      <w:rFonts w:ascii="HG丸ｺﾞｼｯｸM-PRO" w:eastAsia="HG丸ｺﾞｼｯｸM-PRO" w:hAnsi="HG丸ｺﾞｼｯｸM-PRO" w:cs="ＭＳ Ｐゴシック"/>
                      <w:kern w:val="0"/>
                      <w:sz w:val="20"/>
                      <w:szCs w:val="18"/>
                    </w:rPr>
                  </w:pPr>
                  <w:r w:rsidRPr="0055461F">
                    <w:rPr>
                      <w:rFonts w:ascii="HG丸ｺﾞｼｯｸM-PRO" w:eastAsia="HG丸ｺﾞｼｯｸM-PRO" w:hAnsi="HG丸ｺﾞｼｯｸM-PRO" w:cs="ＭＳ Ｐゴシック" w:hint="eastAsia"/>
                      <w:kern w:val="0"/>
                      <w:sz w:val="20"/>
                      <w:szCs w:val="18"/>
                    </w:rPr>
                    <w:t>25%</w:t>
                  </w:r>
                </w:p>
              </w:tc>
              <w:tc>
                <w:tcPr>
                  <w:tcW w:w="2267" w:type="dxa"/>
                  <w:tcBorders>
                    <w:top w:val="single" w:sz="4" w:space="0" w:color="auto"/>
                    <w:left w:val="nil"/>
                    <w:bottom w:val="single" w:sz="4" w:space="0" w:color="auto"/>
                    <w:right w:val="nil"/>
                  </w:tcBorders>
                  <w:noWrap/>
                  <w:vAlign w:val="center"/>
                  <w:hideMark/>
                </w:tcPr>
                <w:p w:rsidR="00841CD8" w:rsidRPr="0055461F" w:rsidRDefault="00841CD8">
                  <w:pPr>
                    <w:widowControl/>
                    <w:jc w:val="left"/>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コミュニティセンター</w:t>
                  </w:r>
                </w:p>
              </w:tc>
              <w:tc>
                <w:tcPr>
                  <w:tcW w:w="1559" w:type="dxa"/>
                  <w:tcBorders>
                    <w:top w:val="nil"/>
                    <w:left w:val="nil"/>
                    <w:bottom w:val="single" w:sz="4" w:space="0" w:color="auto"/>
                    <w:right w:val="nil"/>
                  </w:tcBorders>
                  <w:noWrap/>
                  <w:vAlign w:val="center"/>
                  <w:hideMark/>
                </w:tcPr>
                <w:p w:rsidR="00841CD8" w:rsidRPr="0055461F" w:rsidRDefault="00841CD8">
                  <w:pPr>
                    <w:widowControl/>
                    <w:jc w:val="left"/>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地区市民ホール</w:t>
                  </w:r>
                </w:p>
              </w:tc>
              <w:tc>
                <w:tcPr>
                  <w:tcW w:w="1841" w:type="dxa"/>
                  <w:tcBorders>
                    <w:top w:val="nil"/>
                    <w:left w:val="nil"/>
                    <w:bottom w:val="single" w:sz="4" w:space="0" w:color="auto"/>
                    <w:right w:val="single" w:sz="4" w:space="0" w:color="auto"/>
                  </w:tcBorders>
                  <w:noWrap/>
                  <w:vAlign w:val="center"/>
                  <w:hideMark/>
                </w:tcPr>
                <w:p w:rsidR="00841CD8" w:rsidRPr="0055461F" w:rsidRDefault="00841CD8">
                  <w:pPr>
                    <w:widowControl/>
                    <w:jc w:val="left"/>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コミュニティ会館</w:t>
                  </w:r>
                </w:p>
              </w:tc>
              <w:tc>
                <w:tcPr>
                  <w:tcW w:w="2286" w:type="dxa"/>
                  <w:tcBorders>
                    <w:top w:val="nil"/>
                    <w:left w:val="single" w:sz="4" w:space="0" w:color="auto"/>
                    <w:bottom w:val="single" w:sz="4" w:space="0" w:color="auto"/>
                    <w:right w:val="single" w:sz="4" w:space="0" w:color="auto"/>
                  </w:tcBorders>
                </w:tcPr>
                <w:p w:rsidR="00841CD8" w:rsidRPr="0055461F" w:rsidRDefault="00841CD8">
                  <w:pPr>
                    <w:widowControl/>
                    <w:jc w:val="left"/>
                    <w:rPr>
                      <w:rFonts w:ascii="HG丸ｺﾞｼｯｸM-PRO" w:eastAsia="HG丸ｺﾞｼｯｸM-PRO" w:hAnsi="HG丸ｺﾞｼｯｸM-PRO" w:cs="ＭＳ Ｐゴシック"/>
                      <w:kern w:val="0"/>
                      <w:sz w:val="16"/>
                      <w:szCs w:val="16"/>
                    </w:rPr>
                  </w:pPr>
                </w:p>
              </w:tc>
            </w:tr>
            <w:tr w:rsidR="00841CD8" w:rsidTr="0055461F">
              <w:trPr>
                <w:trHeight w:val="188"/>
                <w:jc w:val="center"/>
              </w:trPr>
              <w:tc>
                <w:tcPr>
                  <w:tcW w:w="568" w:type="dxa"/>
                  <w:vMerge w:val="restart"/>
                  <w:tcBorders>
                    <w:top w:val="nil"/>
                    <w:left w:val="single" w:sz="4" w:space="0" w:color="auto"/>
                    <w:bottom w:val="single" w:sz="4" w:space="0" w:color="000000"/>
                    <w:right w:val="single" w:sz="4" w:space="0" w:color="auto"/>
                  </w:tcBorders>
                  <w:noWrap/>
                  <w:vAlign w:val="center"/>
                  <w:hideMark/>
                </w:tcPr>
                <w:p w:rsidR="00841CD8" w:rsidRPr="0055461F" w:rsidRDefault="00841CD8">
                  <w:pPr>
                    <w:widowControl/>
                    <w:rPr>
                      <w:rFonts w:ascii="HG丸ｺﾞｼｯｸM-PRO" w:eastAsia="HG丸ｺﾞｼｯｸM-PRO" w:hAnsi="HG丸ｺﾞｼｯｸM-PRO" w:cs="ＭＳ Ｐゴシック"/>
                      <w:b/>
                      <w:color w:val="FFFFFF"/>
                      <w:kern w:val="0"/>
                      <w:sz w:val="20"/>
                      <w:szCs w:val="18"/>
                      <w:highlight w:val="black"/>
                    </w:rPr>
                  </w:pPr>
                  <w:r w:rsidRPr="0055461F">
                    <w:rPr>
                      <w:rFonts w:ascii="HG丸ｺﾞｼｯｸM-PRO" w:eastAsia="HG丸ｺﾞｼｯｸM-PRO" w:hAnsi="HG丸ｺﾞｼｯｸM-PRO" w:cs="ＭＳ Ｐゴシック" w:hint="eastAsia"/>
                      <w:b/>
                      <w:color w:val="FFFFFF"/>
                      <w:kern w:val="0"/>
                      <w:sz w:val="20"/>
                      <w:szCs w:val="18"/>
                      <w:highlight w:val="black"/>
                    </w:rPr>
                    <w:t xml:space="preserve"> Ｃ </w:t>
                  </w:r>
                </w:p>
              </w:tc>
              <w:tc>
                <w:tcPr>
                  <w:tcW w:w="850" w:type="dxa"/>
                  <w:vMerge w:val="restart"/>
                  <w:tcBorders>
                    <w:top w:val="nil"/>
                    <w:left w:val="single" w:sz="4" w:space="0" w:color="auto"/>
                    <w:bottom w:val="single" w:sz="4" w:space="0" w:color="000000"/>
                    <w:right w:val="single" w:sz="4" w:space="0" w:color="auto"/>
                  </w:tcBorders>
                  <w:vAlign w:val="center"/>
                  <w:hideMark/>
                </w:tcPr>
                <w:p w:rsidR="00841CD8" w:rsidRPr="0055461F" w:rsidRDefault="00841CD8">
                  <w:pPr>
                    <w:widowControl/>
                    <w:jc w:val="center"/>
                    <w:rPr>
                      <w:rFonts w:ascii="HG丸ｺﾞｼｯｸM-PRO" w:eastAsia="HG丸ｺﾞｼｯｸM-PRO" w:hAnsi="HG丸ｺﾞｼｯｸM-PRO" w:cs="ＭＳ Ｐゴシック"/>
                      <w:kern w:val="0"/>
                      <w:sz w:val="20"/>
                      <w:szCs w:val="18"/>
                    </w:rPr>
                  </w:pPr>
                  <w:r w:rsidRPr="0055461F">
                    <w:rPr>
                      <w:rFonts w:ascii="HG丸ｺﾞｼｯｸM-PRO" w:eastAsia="HG丸ｺﾞｼｯｸM-PRO" w:hAnsi="HG丸ｺﾞｼｯｸM-PRO" w:cs="ＭＳ Ｐゴシック" w:hint="eastAsia"/>
                      <w:kern w:val="0"/>
                      <w:sz w:val="20"/>
                      <w:szCs w:val="18"/>
                    </w:rPr>
                    <w:t>50%</w:t>
                  </w:r>
                </w:p>
              </w:tc>
              <w:tc>
                <w:tcPr>
                  <w:tcW w:w="2267" w:type="dxa"/>
                  <w:tcBorders>
                    <w:top w:val="single" w:sz="4" w:space="0" w:color="auto"/>
                    <w:left w:val="nil"/>
                    <w:bottom w:val="nil"/>
                    <w:right w:val="nil"/>
                  </w:tcBorders>
                  <w:noWrap/>
                  <w:vAlign w:val="center"/>
                  <w:hideMark/>
                </w:tcPr>
                <w:p w:rsidR="00841CD8" w:rsidRPr="0055461F" w:rsidRDefault="00841CD8">
                  <w:pPr>
                    <w:widowControl/>
                    <w:spacing w:line="200" w:lineRule="exact"/>
                    <w:jc w:val="left"/>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公民館（会議室）</w:t>
                  </w:r>
                </w:p>
              </w:tc>
              <w:tc>
                <w:tcPr>
                  <w:tcW w:w="1559" w:type="dxa"/>
                  <w:noWrap/>
                  <w:vAlign w:val="center"/>
                  <w:hideMark/>
                </w:tcPr>
                <w:p w:rsidR="00841CD8" w:rsidRPr="0055461F" w:rsidRDefault="00841CD8">
                  <w:pPr>
                    <w:widowControl/>
                    <w:spacing w:line="200" w:lineRule="exact"/>
                    <w:jc w:val="left"/>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消費生活センター</w:t>
                  </w:r>
                </w:p>
              </w:tc>
              <w:tc>
                <w:tcPr>
                  <w:tcW w:w="1841" w:type="dxa"/>
                  <w:tcBorders>
                    <w:top w:val="nil"/>
                    <w:left w:val="nil"/>
                    <w:bottom w:val="nil"/>
                    <w:right w:val="single" w:sz="4" w:space="0" w:color="auto"/>
                  </w:tcBorders>
                  <w:noWrap/>
                  <w:vAlign w:val="center"/>
                  <w:hideMark/>
                </w:tcPr>
                <w:p w:rsidR="00841CD8" w:rsidRPr="0055461F" w:rsidRDefault="00841CD8">
                  <w:pPr>
                    <w:widowControl/>
                    <w:spacing w:line="200" w:lineRule="exact"/>
                    <w:jc w:val="left"/>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ＴＡＭＡ女性センター</w:t>
                  </w:r>
                </w:p>
              </w:tc>
              <w:tc>
                <w:tcPr>
                  <w:tcW w:w="2286" w:type="dxa"/>
                  <w:tcBorders>
                    <w:top w:val="nil"/>
                    <w:left w:val="single" w:sz="4" w:space="0" w:color="auto"/>
                    <w:bottom w:val="nil"/>
                    <w:right w:val="single" w:sz="4" w:space="0" w:color="auto"/>
                  </w:tcBorders>
                  <w:vAlign w:val="center"/>
                  <w:hideMark/>
                </w:tcPr>
                <w:p w:rsidR="00841CD8" w:rsidRPr="0055461F" w:rsidRDefault="00841CD8">
                  <w:pPr>
                    <w:widowControl/>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陸上競技場　武道館</w:t>
                  </w:r>
                </w:p>
              </w:tc>
            </w:tr>
            <w:tr w:rsidR="00841CD8" w:rsidTr="0055461F">
              <w:trPr>
                <w:trHeight w:val="104"/>
                <w:jc w:val="center"/>
              </w:trPr>
              <w:tc>
                <w:tcPr>
                  <w:tcW w:w="568" w:type="dxa"/>
                  <w:vMerge/>
                  <w:tcBorders>
                    <w:top w:val="nil"/>
                    <w:left w:val="single" w:sz="4" w:space="0" w:color="auto"/>
                    <w:bottom w:val="single" w:sz="4" w:space="0" w:color="000000"/>
                    <w:right w:val="single" w:sz="4" w:space="0" w:color="auto"/>
                  </w:tcBorders>
                  <w:vAlign w:val="center"/>
                  <w:hideMark/>
                </w:tcPr>
                <w:p w:rsidR="00841CD8" w:rsidRPr="0055461F" w:rsidRDefault="00841CD8">
                  <w:pPr>
                    <w:widowControl/>
                    <w:jc w:val="left"/>
                    <w:rPr>
                      <w:rFonts w:ascii="HG丸ｺﾞｼｯｸM-PRO" w:eastAsia="HG丸ｺﾞｼｯｸM-PRO" w:hAnsi="HG丸ｺﾞｼｯｸM-PRO" w:cs="ＭＳ Ｐゴシック"/>
                      <w:b/>
                      <w:color w:val="FFFFFF"/>
                      <w:kern w:val="0"/>
                      <w:sz w:val="20"/>
                      <w:szCs w:val="18"/>
                      <w:highlight w:val="black"/>
                    </w:rPr>
                  </w:pPr>
                </w:p>
              </w:tc>
              <w:tc>
                <w:tcPr>
                  <w:tcW w:w="850" w:type="dxa"/>
                  <w:vMerge/>
                  <w:tcBorders>
                    <w:top w:val="nil"/>
                    <w:left w:val="single" w:sz="4" w:space="0" w:color="auto"/>
                    <w:bottom w:val="single" w:sz="4" w:space="0" w:color="000000"/>
                    <w:right w:val="single" w:sz="4" w:space="0" w:color="auto"/>
                  </w:tcBorders>
                  <w:vAlign w:val="center"/>
                  <w:hideMark/>
                </w:tcPr>
                <w:p w:rsidR="00841CD8" w:rsidRPr="0055461F" w:rsidRDefault="00841CD8">
                  <w:pPr>
                    <w:widowControl/>
                    <w:jc w:val="left"/>
                    <w:rPr>
                      <w:rFonts w:ascii="HG丸ｺﾞｼｯｸM-PRO" w:eastAsia="HG丸ｺﾞｼｯｸM-PRO" w:hAnsi="HG丸ｺﾞｼｯｸM-PRO" w:cs="ＭＳ Ｐゴシック"/>
                      <w:kern w:val="0"/>
                      <w:sz w:val="20"/>
                      <w:szCs w:val="18"/>
                    </w:rPr>
                  </w:pPr>
                </w:p>
              </w:tc>
              <w:tc>
                <w:tcPr>
                  <w:tcW w:w="2267" w:type="dxa"/>
                  <w:noWrap/>
                  <w:vAlign w:val="center"/>
                  <w:hideMark/>
                </w:tcPr>
                <w:p w:rsidR="00841CD8" w:rsidRPr="0055461F" w:rsidRDefault="00841CD8">
                  <w:pPr>
                    <w:widowControl/>
                    <w:spacing w:line="200" w:lineRule="exact"/>
                    <w:jc w:val="left"/>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総合福祉センター</w:t>
                  </w:r>
                </w:p>
              </w:tc>
              <w:tc>
                <w:tcPr>
                  <w:tcW w:w="1559" w:type="dxa"/>
                  <w:noWrap/>
                  <w:vAlign w:val="center"/>
                  <w:hideMark/>
                </w:tcPr>
                <w:p w:rsidR="00841CD8" w:rsidRPr="0055461F" w:rsidRDefault="00841CD8">
                  <w:pPr>
                    <w:widowControl/>
                    <w:spacing w:line="200" w:lineRule="exact"/>
                    <w:jc w:val="left"/>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資源化センター</w:t>
                  </w:r>
                </w:p>
              </w:tc>
              <w:tc>
                <w:tcPr>
                  <w:tcW w:w="1841" w:type="dxa"/>
                  <w:tcBorders>
                    <w:top w:val="nil"/>
                    <w:left w:val="nil"/>
                    <w:bottom w:val="nil"/>
                    <w:right w:val="single" w:sz="4" w:space="0" w:color="auto"/>
                  </w:tcBorders>
                  <w:noWrap/>
                  <w:vAlign w:val="center"/>
                  <w:hideMark/>
                </w:tcPr>
                <w:p w:rsidR="00841CD8" w:rsidRPr="0055461F" w:rsidRDefault="00841CD8">
                  <w:pPr>
                    <w:widowControl/>
                    <w:jc w:val="left"/>
                    <w:rPr>
                      <w:rFonts w:asciiTheme="minorHAnsi" w:eastAsia="ＭＳ Ｐゴシック" w:hAnsiTheme="minorHAnsi" w:cs="ＭＳ Ｐゴシック"/>
                      <w:sz w:val="16"/>
                      <w:szCs w:val="22"/>
                    </w:rPr>
                  </w:pPr>
                </w:p>
              </w:tc>
              <w:tc>
                <w:tcPr>
                  <w:tcW w:w="2286" w:type="dxa"/>
                  <w:tcBorders>
                    <w:top w:val="nil"/>
                    <w:left w:val="single" w:sz="4" w:space="0" w:color="auto"/>
                    <w:bottom w:val="nil"/>
                    <w:right w:val="single" w:sz="4" w:space="0" w:color="auto"/>
                  </w:tcBorders>
                  <w:vAlign w:val="center"/>
                  <w:hideMark/>
                </w:tcPr>
                <w:p w:rsidR="00841CD8" w:rsidRPr="0055461F" w:rsidRDefault="00841CD8">
                  <w:pPr>
                    <w:widowControl/>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八ヶ岳少年自然の家</w:t>
                  </w:r>
                </w:p>
              </w:tc>
            </w:tr>
            <w:tr w:rsidR="00841CD8" w:rsidTr="0055461F">
              <w:trPr>
                <w:trHeight w:val="121"/>
                <w:jc w:val="center"/>
              </w:trPr>
              <w:tc>
                <w:tcPr>
                  <w:tcW w:w="568" w:type="dxa"/>
                  <w:vMerge/>
                  <w:tcBorders>
                    <w:top w:val="nil"/>
                    <w:left w:val="single" w:sz="4" w:space="0" w:color="auto"/>
                    <w:bottom w:val="single" w:sz="4" w:space="0" w:color="000000"/>
                    <w:right w:val="single" w:sz="4" w:space="0" w:color="auto"/>
                  </w:tcBorders>
                  <w:vAlign w:val="center"/>
                  <w:hideMark/>
                </w:tcPr>
                <w:p w:rsidR="00841CD8" w:rsidRPr="0055461F" w:rsidRDefault="00841CD8">
                  <w:pPr>
                    <w:widowControl/>
                    <w:jc w:val="left"/>
                    <w:rPr>
                      <w:rFonts w:ascii="HG丸ｺﾞｼｯｸM-PRO" w:eastAsia="HG丸ｺﾞｼｯｸM-PRO" w:hAnsi="HG丸ｺﾞｼｯｸM-PRO" w:cs="ＭＳ Ｐゴシック"/>
                      <w:b/>
                      <w:color w:val="FFFFFF"/>
                      <w:kern w:val="0"/>
                      <w:sz w:val="20"/>
                      <w:szCs w:val="18"/>
                      <w:highlight w:val="black"/>
                    </w:rPr>
                  </w:pPr>
                </w:p>
              </w:tc>
              <w:tc>
                <w:tcPr>
                  <w:tcW w:w="850" w:type="dxa"/>
                  <w:vMerge/>
                  <w:tcBorders>
                    <w:top w:val="nil"/>
                    <w:left w:val="single" w:sz="4" w:space="0" w:color="auto"/>
                    <w:bottom w:val="single" w:sz="4" w:space="0" w:color="000000"/>
                    <w:right w:val="single" w:sz="4" w:space="0" w:color="auto"/>
                  </w:tcBorders>
                  <w:vAlign w:val="center"/>
                  <w:hideMark/>
                </w:tcPr>
                <w:p w:rsidR="00841CD8" w:rsidRPr="0055461F" w:rsidRDefault="00841CD8">
                  <w:pPr>
                    <w:widowControl/>
                    <w:jc w:val="left"/>
                    <w:rPr>
                      <w:rFonts w:ascii="HG丸ｺﾞｼｯｸM-PRO" w:eastAsia="HG丸ｺﾞｼｯｸM-PRO" w:hAnsi="HG丸ｺﾞｼｯｸM-PRO" w:cs="ＭＳ Ｐゴシック"/>
                      <w:kern w:val="0"/>
                      <w:sz w:val="20"/>
                      <w:szCs w:val="18"/>
                    </w:rPr>
                  </w:pPr>
                </w:p>
              </w:tc>
              <w:tc>
                <w:tcPr>
                  <w:tcW w:w="2267" w:type="dxa"/>
                  <w:tcBorders>
                    <w:top w:val="nil"/>
                    <w:left w:val="nil"/>
                    <w:bottom w:val="single" w:sz="4" w:space="0" w:color="auto"/>
                    <w:right w:val="nil"/>
                  </w:tcBorders>
                  <w:noWrap/>
                  <w:vAlign w:val="center"/>
                  <w:hideMark/>
                </w:tcPr>
                <w:p w:rsidR="00841CD8" w:rsidRPr="0055461F" w:rsidRDefault="00841CD8">
                  <w:pPr>
                    <w:widowControl/>
                    <w:spacing w:line="200" w:lineRule="exact"/>
                    <w:jc w:val="left"/>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旧多摩聖蹟記念館</w:t>
                  </w:r>
                </w:p>
              </w:tc>
              <w:tc>
                <w:tcPr>
                  <w:tcW w:w="1559" w:type="dxa"/>
                  <w:tcBorders>
                    <w:top w:val="nil"/>
                    <w:left w:val="nil"/>
                    <w:bottom w:val="single" w:sz="4" w:space="0" w:color="auto"/>
                    <w:right w:val="nil"/>
                  </w:tcBorders>
                  <w:noWrap/>
                  <w:vAlign w:val="center"/>
                  <w:hideMark/>
                </w:tcPr>
                <w:p w:rsidR="00841CD8" w:rsidRPr="0055461F" w:rsidRDefault="00841CD8">
                  <w:pPr>
                    <w:widowControl/>
                    <w:spacing w:line="200" w:lineRule="exact"/>
                    <w:jc w:val="left"/>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古民家</w:t>
                  </w:r>
                </w:p>
              </w:tc>
              <w:tc>
                <w:tcPr>
                  <w:tcW w:w="1841" w:type="dxa"/>
                  <w:tcBorders>
                    <w:top w:val="nil"/>
                    <w:left w:val="nil"/>
                    <w:bottom w:val="single" w:sz="4" w:space="0" w:color="auto"/>
                    <w:right w:val="single" w:sz="4" w:space="0" w:color="auto"/>
                  </w:tcBorders>
                  <w:noWrap/>
                  <w:vAlign w:val="center"/>
                  <w:hideMark/>
                </w:tcPr>
                <w:p w:rsidR="00841CD8" w:rsidRPr="0055461F" w:rsidRDefault="00841CD8">
                  <w:pPr>
                    <w:widowControl/>
                    <w:spacing w:line="200" w:lineRule="exact"/>
                    <w:jc w:val="left"/>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公園内有料施設</w:t>
                  </w:r>
                </w:p>
              </w:tc>
              <w:tc>
                <w:tcPr>
                  <w:tcW w:w="2286" w:type="dxa"/>
                  <w:tcBorders>
                    <w:top w:val="nil"/>
                    <w:left w:val="single" w:sz="4" w:space="0" w:color="auto"/>
                    <w:bottom w:val="single" w:sz="4" w:space="0" w:color="auto"/>
                    <w:right w:val="single" w:sz="4" w:space="0" w:color="auto"/>
                  </w:tcBorders>
                  <w:vAlign w:val="center"/>
                </w:tcPr>
                <w:p w:rsidR="00841CD8" w:rsidRPr="0055461F" w:rsidRDefault="00841CD8">
                  <w:pPr>
                    <w:widowControl/>
                    <w:rPr>
                      <w:rFonts w:ascii="HG丸ｺﾞｼｯｸM-PRO" w:eastAsia="HG丸ｺﾞｼｯｸM-PRO" w:hAnsi="HG丸ｺﾞｼｯｸM-PRO" w:cs="ＭＳ Ｐゴシック"/>
                      <w:kern w:val="0"/>
                      <w:sz w:val="16"/>
                      <w:szCs w:val="16"/>
                    </w:rPr>
                  </w:pPr>
                </w:p>
              </w:tc>
            </w:tr>
            <w:tr w:rsidR="00841CD8" w:rsidTr="0055461F">
              <w:trPr>
                <w:trHeight w:val="218"/>
                <w:jc w:val="center"/>
              </w:trPr>
              <w:tc>
                <w:tcPr>
                  <w:tcW w:w="568" w:type="dxa"/>
                  <w:vMerge w:val="restart"/>
                  <w:tcBorders>
                    <w:top w:val="nil"/>
                    <w:left w:val="single" w:sz="4" w:space="0" w:color="auto"/>
                    <w:bottom w:val="single" w:sz="4" w:space="0" w:color="000000"/>
                    <w:right w:val="single" w:sz="4" w:space="0" w:color="auto"/>
                  </w:tcBorders>
                  <w:noWrap/>
                  <w:vAlign w:val="center"/>
                  <w:hideMark/>
                </w:tcPr>
                <w:p w:rsidR="00841CD8" w:rsidRPr="0055461F" w:rsidRDefault="00841CD8">
                  <w:pPr>
                    <w:widowControl/>
                    <w:rPr>
                      <w:rFonts w:ascii="HG丸ｺﾞｼｯｸM-PRO" w:eastAsia="HG丸ｺﾞｼｯｸM-PRO" w:hAnsi="HG丸ｺﾞｼｯｸM-PRO" w:cs="ＭＳ Ｐゴシック"/>
                      <w:b/>
                      <w:color w:val="FFFFFF"/>
                      <w:kern w:val="0"/>
                      <w:sz w:val="20"/>
                      <w:szCs w:val="18"/>
                      <w:highlight w:val="black"/>
                    </w:rPr>
                  </w:pPr>
                  <w:r w:rsidRPr="0055461F">
                    <w:rPr>
                      <w:rFonts w:ascii="HG丸ｺﾞｼｯｸM-PRO" w:eastAsia="HG丸ｺﾞｼｯｸM-PRO" w:hAnsi="HG丸ｺﾞｼｯｸM-PRO" w:cs="ＭＳ Ｐゴシック" w:hint="eastAsia"/>
                      <w:b/>
                      <w:color w:val="FFFFFF"/>
                      <w:kern w:val="0"/>
                      <w:sz w:val="20"/>
                      <w:szCs w:val="18"/>
                      <w:highlight w:val="black"/>
                    </w:rPr>
                    <w:t xml:space="preserve"> Ｄ </w:t>
                  </w:r>
                </w:p>
              </w:tc>
              <w:tc>
                <w:tcPr>
                  <w:tcW w:w="850" w:type="dxa"/>
                  <w:vMerge w:val="restart"/>
                  <w:tcBorders>
                    <w:top w:val="nil"/>
                    <w:left w:val="single" w:sz="4" w:space="0" w:color="auto"/>
                    <w:bottom w:val="single" w:sz="4" w:space="0" w:color="000000"/>
                    <w:right w:val="single" w:sz="4" w:space="0" w:color="auto"/>
                  </w:tcBorders>
                  <w:vAlign w:val="center"/>
                  <w:hideMark/>
                </w:tcPr>
                <w:p w:rsidR="00841CD8" w:rsidRPr="0055461F" w:rsidRDefault="00841CD8">
                  <w:pPr>
                    <w:widowControl/>
                    <w:jc w:val="center"/>
                    <w:rPr>
                      <w:rFonts w:ascii="HG丸ｺﾞｼｯｸM-PRO" w:eastAsia="HG丸ｺﾞｼｯｸM-PRO" w:hAnsi="HG丸ｺﾞｼｯｸM-PRO" w:cs="ＭＳ Ｐゴシック"/>
                      <w:kern w:val="0"/>
                      <w:sz w:val="20"/>
                      <w:szCs w:val="18"/>
                    </w:rPr>
                  </w:pPr>
                  <w:r w:rsidRPr="0055461F">
                    <w:rPr>
                      <w:rFonts w:ascii="HG丸ｺﾞｼｯｸM-PRO" w:eastAsia="HG丸ｺﾞｼｯｸM-PRO" w:hAnsi="HG丸ｺﾞｼｯｸM-PRO" w:cs="ＭＳ Ｐゴシック" w:hint="eastAsia"/>
                      <w:kern w:val="0"/>
                      <w:sz w:val="20"/>
                      <w:szCs w:val="18"/>
                    </w:rPr>
                    <w:t>75%</w:t>
                  </w:r>
                </w:p>
              </w:tc>
              <w:tc>
                <w:tcPr>
                  <w:tcW w:w="2267" w:type="dxa"/>
                  <w:tcBorders>
                    <w:top w:val="single" w:sz="4" w:space="0" w:color="auto"/>
                    <w:left w:val="nil"/>
                    <w:bottom w:val="nil"/>
                    <w:right w:val="nil"/>
                  </w:tcBorders>
                  <w:noWrap/>
                  <w:vAlign w:val="center"/>
                  <w:hideMark/>
                </w:tcPr>
                <w:p w:rsidR="00841CD8" w:rsidRPr="0055461F" w:rsidRDefault="00841CD8">
                  <w:pPr>
                    <w:widowControl/>
                    <w:jc w:val="left"/>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公民館（ホール・ギャラリー）</w:t>
                  </w:r>
                </w:p>
              </w:tc>
              <w:tc>
                <w:tcPr>
                  <w:tcW w:w="1559" w:type="dxa"/>
                  <w:noWrap/>
                  <w:vAlign w:val="center"/>
                  <w:hideMark/>
                </w:tcPr>
                <w:p w:rsidR="00841CD8" w:rsidRPr="0055461F" w:rsidRDefault="00841CD8">
                  <w:pPr>
                    <w:widowControl/>
                    <w:jc w:val="left"/>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温水プール</w:t>
                  </w:r>
                </w:p>
              </w:tc>
              <w:tc>
                <w:tcPr>
                  <w:tcW w:w="1841" w:type="dxa"/>
                  <w:tcBorders>
                    <w:top w:val="nil"/>
                    <w:left w:val="nil"/>
                    <w:bottom w:val="nil"/>
                    <w:right w:val="single" w:sz="4" w:space="0" w:color="auto"/>
                  </w:tcBorders>
                  <w:noWrap/>
                  <w:vAlign w:val="center"/>
                  <w:hideMark/>
                </w:tcPr>
                <w:p w:rsidR="00841CD8" w:rsidRPr="0055461F" w:rsidRDefault="00841CD8">
                  <w:pPr>
                    <w:widowControl/>
                    <w:jc w:val="left"/>
                    <w:rPr>
                      <w:rFonts w:asciiTheme="minorHAnsi" w:eastAsia="ＭＳ Ｐゴシック" w:hAnsiTheme="minorHAnsi" w:cs="ＭＳ Ｐゴシック"/>
                      <w:sz w:val="16"/>
                      <w:szCs w:val="22"/>
                    </w:rPr>
                  </w:pPr>
                </w:p>
              </w:tc>
              <w:tc>
                <w:tcPr>
                  <w:tcW w:w="2286" w:type="dxa"/>
                  <w:tcBorders>
                    <w:top w:val="nil"/>
                    <w:left w:val="single" w:sz="4" w:space="0" w:color="auto"/>
                    <w:bottom w:val="nil"/>
                    <w:right w:val="single" w:sz="4" w:space="0" w:color="auto"/>
                  </w:tcBorders>
                  <w:vAlign w:val="center"/>
                  <w:hideMark/>
                </w:tcPr>
                <w:p w:rsidR="00841CD8" w:rsidRPr="0055461F" w:rsidRDefault="00841CD8">
                  <w:pPr>
                    <w:widowControl/>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総合体育館　屋外体育施設</w:t>
                  </w:r>
                </w:p>
              </w:tc>
            </w:tr>
            <w:tr w:rsidR="00841CD8" w:rsidTr="0055461F">
              <w:trPr>
                <w:trHeight w:val="124"/>
                <w:jc w:val="center"/>
              </w:trPr>
              <w:tc>
                <w:tcPr>
                  <w:tcW w:w="568" w:type="dxa"/>
                  <w:vMerge/>
                  <w:tcBorders>
                    <w:top w:val="nil"/>
                    <w:left w:val="single" w:sz="4" w:space="0" w:color="auto"/>
                    <w:bottom w:val="single" w:sz="4" w:space="0" w:color="000000"/>
                    <w:right w:val="single" w:sz="4" w:space="0" w:color="auto"/>
                  </w:tcBorders>
                  <w:vAlign w:val="center"/>
                  <w:hideMark/>
                </w:tcPr>
                <w:p w:rsidR="00841CD8" w:rsidRPr="0055461F" w:rsidRDefault="00841CD8">
                  <w:pPr>
                    <w:widowControl/>
                    <w:jc w:val="left"/>
                    <w:rPr>
                      <w:rFonts w:ascii="HG丸ｺﾞｼｯｸM-PRO" w:eastAsia="HG丸ｺﾞｼｯｸM-PRO" w:hAnsi="HG丸ｺﾞｼｯｸM-PRO" w:cs="ＭＳ Ｐゴシック"/>
                      <w:b/>
                      <w:color w:val="FFFFFF"/>
                      <w:kern w:val="0"/>
                      <w:sz w:val="20"/>
                      <w:szCs w:val="18"/>
                      <w:highlight w:val="black"/>
                    </w:rPr>
                  </w:pPr>
                </w:p>
              </w:tc>
              <w:tc>
                <w:tcPr>
                  <w:tcW w:w="850" w:type="dxa"/>
                  <w:vMerge/>
                  <w:tcBorders>
                    <w:top w:val="nil"/>
                    <w:left w:val="single" w:sz="4" w:space="0" w:color="auto"/>
                    <w:bottom w:val="single" w:sz="4" w:space="0" w:color="000000"/>
                    <w:right w:val="single" w:sz="4" w:space="0" w:color="auto"/>
                  </w:tcBorders>
                  <w:vAlign w:val="center"/>
                  <w:hideMark/>
                </w:tcPr>
                <w:p w:rsidR="00841CD8" w:rsidRPr="0055461F" w:rsidRDefault="00841CD8">
                  <w:pPr>
                    <w:widowControl/>
                    <w:jc w:val="left"/>
                    <w:rPr>
                      <w:rFonts w:ascii="HG丸ｺﾞｼｯｸM-PRO" w:eastAsia="HG丸ｺﾞｼｯｸM-PRO" w:hAnsi="HG丸ｺﾞｼｯｸM-PRO" w:cs="ＭＳ Ｐゴシック"/>
                      <w:kern w:val="0"/>
                      <w:sz w:val="20"/>
                      <w:szCs w:val="18"/>
                    </w:rPr>
                  </w:pPr>
                </w:p>
              </w:tc>
              <w:tc>
                <w:tcPr>
                  <w:tcW w:w="2267" w:type="dxa"/>
                  <w:noWrap/>
                  <w:vAlign w:val="center"/>
                </w:tcPr>
                <w:p w:rsidR="00841CD8" w:rsidRPr="0055461F" w:rsidRDefault="00841CD8">
                  <w:pPr>
                    <w:widowControl/>
                    <w:jc w:val="left"/>
                    <w:rPr>
                      <w:rFonts w:ascii="HG丸ｺﾞｼｯｸM-PRO" w:eastAsia="HG丸ｺﾞｼｯｸM-PRO" w:hAnsi="HG丸ｺﾞｼｯｸM-PRO" w:cs="ＭＳ Ｐゴシック"/>
                      <w:kern w:val="0"/>
                      <w:sz w:val="16"/>
                      <w:szCs w:val="16"/>
                    </w:rPr>
                  </w:pPr>
                </w:p>
              </w:tc>
              <w:tc>
                <w:tcPr>
                  <w:tcW w:w="1559" w:type="dxa"/>
                  <w:noWrap/>
                  <w:vAlign w:val="center"/>
                </w:tcPr>
                <w:p w:rsidR="00841CD8" w:rsidRPr="0055461F" w:rsidRDefault="00841CD8">
                  <w:pPr>
                    <w:widowControl/>
                    <w:jc w:val="left"/>
                    <w:rPr>
                      <w:rFonts w:ascii="HG丸ｺﾞｼｯｸM-PRO" w:eastAsia="HG丸ｺﾞｼｯｸM-PRO" w:hAnsi="HG丸ｺﾞｼｯｸM-PRO" w:cs="ＭＳ Ｐゴシック"/>
                      <w:kern w:val="0"/>
                      <w:sz w:val="16"/>
                      <w:szCs w:val="16"/>
                    </w:rPr>
                  </w:pPr>
                </w:p>
              </w:tc>
              <w:tc>
                <w:tcPr>
                  <w:tcW w:w="1841" w:type="dxa"/>
                  <w:tcBorders>
                    <w:top w:val="nil"/>
                    <w:left w:val="nil"/>
                    <w:bottom w:val="nil"/>
                    <w:right w:val="single" w:sz="4" w:space="0" w:color="auto"/>
                  </w:tcBorders>
                  <w:noWrap/>
                  <w:vAlign w:val="center"/>
                </w:tcPr>
                <w:p w:rsidR="00841CD8" w:rsidRPr="0055461F" w:rsidRDefault="00841CD8">
                  <w:pPr>
                    <w:widowControl/>
                    <w:jc w:val="left"/>
                    <w:rPr>
                      <w:rFonts w:ascii="HG丸ｺﾞｼｯｸM-PRO" w:eastAsia="HG丸ｺﾞｼｯｸM-PRO" w:hAnsi="HG丸ｺﾞｼｯｸM-PRO" w:cs="ＭＳ Ｐゴシック"/>
                      <w:kern w:val="0"/>
                      <w:sz w:val="16"/>
                      <w:szCs w:val="16"/>
                    </w:rPr>
                  </w:pPr>
                </w:p>
              </w:tc>
              <w:tc>
                <w:tcPr>
                  <w:tcW w:w="2286" w:type="dxa"/>
                  <w:tcBorders>
                    <w:top w:val="nil"/>
                    <w:left w:val="single" w:sz="4" w:space="0" w:color="auto"/>
                    <w:bottom w:val="nil"/>
                    <w:right w:val="single" w:sz="4" w:space="0" w:color="auto"/>
                  </w:tcBorders>
                  <w:vAlign w:val="center"/>
                  <w:hideMark/>
                </w:tcPr>
                <w:p w:rsidR="00841CD8" w:rsidRPr="0055461F" w:rsidRDefault="00841CD8">
                  <w:pPr>
                    <w:widowControl/>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パルテノン多摩</w:t>
                  </w:r>
                </w:p>
              </w:tc>
            </w:tr>
            <w:tr w:rsidR="00841CD8" w:rsidTr="0055461F">
              <w:trPr>
                <w:trHeight w:val="70"/>
                <w:jc w:val="center"/>
              </w:trPr>
              <w:tc>
                <w:tcPr>
                  <w:tcW w:w="568" w:type="dxa"/>
                  <w:vMerge/>
                  <w:tcBorders>
                    <w:top w:val="nil"/>
                    <w:left w:val="single" w:sz="4" w:space="0" w:color="auto"/>
                    <w:bottom w:val="single" w:sz="4" w:space="0" w:color="000000"/>
                    <w:right w:val="single" w:sz="4" w:space="0" w:color="auto"/>
                  </w:tcBorders>
                  <w:vAlign w:val="center"/>
                  <w:hideMark/>
                </w:tcPr>
                <w:p w:rsidR="00841CD8" w:rsidRPr="0055461F" w:rsidRDefault="00841CD8">
                  <w:pPr>
                    <w:widowControl/>
                    <w:jc w:val="left"/>
                    <w:rPr>
                      <w:rFonts w:ascii="HG丸ｺﾞｼｯｸM-PRO" w:eastAsia="HG丸ｺﾞｼｯｸM-PRO" w:hAnsi="HG丸ｺﾞｼｯｸM-PRO" w:cs="ＭＳ Ｐゴシック"/>
                      <w:b/>
                      <w:color w:val="FFFFFF"/>
                      <w:kern w:val="0"/>
                      <w:sz w:val="20"/>
                      <w:szCs w:val="18"/>
                      <w:highlight w:val="black"/>
                    </w:rPr>
                  </w:pPr>
                </w:p>
              </w:tc>
              <w:tc>
                <w:tcPr>
                  <w:tcW w:w="850" w:type="dxa"/>
                  <w:vMerge/>
                  <w:tcBorders>
                    <w:top w:val="nil"/>
                    <w:left w:val="single" w:sz="4" w:space="0" w:color="auto"/>
                    <w:bottom w:val="single" w:sz="4" w:space="0" w:color="000000"/>
                    <w:right w:val="single" w:sz="4" w:space="0" w:color="auto"/>
                  </w:tcBorders>
                  <w:vAlign w:val="center"/>
                  <w:hideMark/>
                </w:tcPr>
                <w:p w:rsidR="00841CD8" w:rsidRPr="0055461F" w:rsidRDefault="00841CD8">
                  <w:pPr>
                    <w:widowControl/>
                    <w:jc w:val="left"/>
                    <w:rPr>
                      <w:rFonts w:ascii="HG丸ｺﾞｼｯｸM-PRO" w:eastAsia="HG丸ｺﾞｼｯｸM-PRO" w:hAnsi="HG丸ｺﾞｼｯｸM-PRO" w:cs="ＭＳ Ｐゴシック"/>
                      <w:kern w:val="0"/>
                      <w:sz w:val="20"/>
                      <w:szCs w:val="18"/>
                    </w:rPr>
                  </w:pPr>
                </w:p>
              </w:tc>
              <w:tc>
                <w:tcPr>
                  <w:tcW w:w="2267" w:type="dxa"/>
                  <w:tcBorders>
                    <w:top w:val="nil"/>
                    <w:left w:val="nil"/>
                    <w:bottom w:val="single" w:sz="4" w:space="0" w:color="auto"/>
                    <w:right w:val="nil"/>
                  </w:tcBorders>
                  <w:noWrap/>
                  <w:vAlign w:val="center"/>
                  <w:hideMark/>
                </w:tcPr>
                <w:p w:rsidR="00841CD8" w:rsidRPr="0055461F" w:rsidRDefault="00841CD8">
                  <w:pPr>
                    <w:widowControl/>
                    <w:jc w:val="left"/>
                    <w:rPr>
                      <w:rFonts w:asciiTheme="minorHAnsi" w:eastAsia="ＭＳ Ｐゴシック" w:hAnsiTheme="minorHAnsi" w:cs="ＭＳ Ｐゴシック"/>
                      <w:sz w:val="16"/>
                      <w:szCs w:val="22"/>
                    </w:rPr>
                  </w:pPr>
                </w:p>
              </w:tc>
              <w:tc>
                <w:tcPr>
                  <w:tcW w:w="1559" w:type="dxa"/>
                  <w:tcBorders>
                    <w:top w:val="nil"/>
                    <w:left w:val="nil"/>
                    <w:bottom w:val="single" w:sz="4" w:space="0" w:color="auto"/>
                    <w:right w:val="nil"/>
                  </w:tcBorders>
                  <w:noWrap/>
                  <w:vAlign w:val="center"/>
                  <w:hideMark/>
                </w:tcPr>
                <w:p w:rsidR="00841CD8" w:rsidRPr="0055461F" w:rsidRDefault="00841CD8">
                  <w:pPr>
                    <w:widowControl/>
                    <w:jc w:val="left"/>
                    <w:rPr>
                      <w:rFonts w:asciiTheme="minorHAnsi" w:eastAsia="ＭＳ Ｐゴシック" w:hAnsiTheme="minorHAnsi" w:cs="ＭＳ Ｐゴシック"/>
                      <w:sz w:val="16"/>
                      <w:szCs w:val="22"/>
                    </w:rPr>
                  </w:pPr>
                </w:p>
              </w:tc>
              <w:tc>
                <w:tcPr>
                  <w:tcW w:w="1841" w:type="dxa"/>
                  <w:tcBorders>
                    <w:top w:val="nil"/>
                    <w:left w:val="nil"/>
                    <w:bottom w:val="single" w:sz="4" w:space="0" w:color="auto"/>
                    <w:right w:val="single" w:sz="4" w:space="0" w:color="auto"/>
                  </w:tcBorders>
                  <w:noWrap/>
                  <w:vAlign w:val="center"/>
                  <w:hideMark/>
                </w:tcPr>
                <w:p w:rsidR="00841CD8" w:rsidRPr="0055461F" w:rsidRDefault="00841CD8">
                  <w:pPr>
                    <w:widowControl/>
                    <w:jc w:val="left"/>
                    <w:rPr>
                      <w:rFonts w:asciiTheme="minorHAnsi" w:eastAsia="ＭＳ Ｐゴシック" w:hAnsiTheme="minorHAnsi" w:cs="ＭＳ Ｐゴシック"/>
                      <w:sz w:val="16"/>
                      <w:szCs w:val="22"/>
                    </w:rPr>
                  </w:pPr>
                </w:p>
              </w:tc>
              <w:tc>
                <w:tcPr>
                  <w:tcW w:w="2286" w:type="dxa"/>
                  <w:tcBorders>
                    <w:top w:val="nil"/>
                    <w:left w:val="single" w:sz="4" w:space="0" w:color="auto"/>
                    <w:bottom w:val="single" w:sz="4" w:space="0" w:color="auto"/>
                    <w:right w:val="single" w:sz="4" w:space="0" w:color="auto"/>
                  </w:tcBorders>
                  <w:vAlign w:val="center"/>
                  <w:hideMark/>
                </w:tcPr>
                <w:p w:rsidR="00841CD8" w:rsidRPr="0055461F" w:rsidRDefault="00841CD8">
                  <w:pPr>
                    <w:widowControl/>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学校開放施設　駐輪場</w:t>
                  </w:r>
                </w:p>
              </w:tc>
            </w:tr>
            <w:tr w:rsidR="00841CD8" w:rsidTr="0055461F">
              <w:trPr>
                <w:trHeight w:val="70"/>
                <w:jc w:val="center"/>
              </w:trPr>
              <w:tc>
                <w:tcPr>
                  <w:tcW w:w="568" w:type="dxa"/>
                  <w:tcBorders>
                    <w:top w:val="nil"/>
                    <w:left w:val="single" w:sz="4" w:space="0" w:color="auto"/>
                    <w:bottom w:val="single" w:sz="4" w:space="0" w:color="auto"/>
                    <w:right w:val="single" w:sz="4" w:space="0" w:color="auto"/>
                  </w:tcBorders>
                  <w:noWrap/>
                  <w:vAlign w:val="center"/>
                  <w:hideMark/>
                </w:tcPr>
                <w:p w:rsidR="00841CD8" w:rsidRPr="0055461F" w:rsidRDefault="00841CD8">
                  <w:pPr>
                    <w:widowControl/>
                    <w:rPr>
                      <w:rFonts w:ascii="HG丸ｺﾞｼｯｸM-PRO" w:eastAsia="HG丸ｺﾞｼｯｸM-PRO" w:hAnsi="HG丸ｺﾞｼｯｸM-PRO" w:cs="ＭＳ Ｐゴシック"/>
                      <w:b/>
                      <w:color w:val="FFFFFF"/>
                      <w:kern w:val="0"/>
                      <w:sz w:val="20"/>
                      <w:szCs w:val="18"/>
                      <w:highlight w:val="black"/>
                    </w:rPr>
                  </w:pPr>
                  <w:r w:rsidRPr="0055461F">
                    <w:rPr>
                      <w:rFonts w:ascii="HG丸ｺﾞｼｯｸM-PRO" w:eastAsia="HG丸ｺﾞｼｯｸM-PRO" w:hAnsi="HG丸ｺﾞｼｯｸM-PRO" w:cs="ＭＳ Ｐゴシック" w:hint="eastAsia"/>
                      <w:b/>
                      <w:color w:val="FFFFFF"/>
                      <w:kern w:val="0"/>
                      <w:sz w:val="20"/>
                      <w:szCs w:val="18"/>
                      <w:highlight w:val="black"/>
                    </w:rPr>
                    <w:t xml:space="preserve"> Ｅ </w:t>
                  </w:r>
                </w:p>
              </w:tc>
              <w:tc>
                <w:tcPr>
                  <w:tcW w:w="850" w:type="dxa"/>
                  <w:tcBorders>
                    <w:top w:val="nil"/>
                    <w:left w:val="single" w:sz="4" w:space="0" w:color="auto"/>
                    <w:bottom w:val="single" w:sz="4" w:space="0" w:color="auto"/>
                    <w:right w:val="single" w:sz="4" w:space="0" w:color="auto"/>
                  </w:tcBorders>
                  <w:vAlign w:val="center"/>
                  <w:hideMark/>
                </w:tcPr>
                <w:p w:rsidR="00841CD8" w:rsidRPr="0055461F" w:rsidRDefault="00841CD8">
                  <w:pPr>
                    <w:widowControl/>
                    <w:jc w:val="center"/>
                    <w:rPr>
                      <w:rFonts w:ascii="HG丸ｺﾞｼｯｸM-PRO" w:eastAsia="HG丸ｺﾞｼｯｸM-PRO" w:hAnsi="HG丸ｺﾞｼｯｸM-PRO" w:cs="ＭＳ Ｐゴシック"/>
                      <w:kern w:val="0"/>
                      <w:sz w:val="20"/>
                      <w:szCs w:val="18"/>
                    </w:rPr>
                  </w:pPr>
                  <w:r w:rsidRPr="0055461F">
                    <w:rPr>
                      <w:rFonts w:ascii="HG丸ｺﾞｼｯｸM-PRO" w:eastAsia="HG丸ｺﾞｼｯｸM-PRO" w:hAnsi="HG丸ｺﾞｼｯｸM-PRO" w:cs="ＭＳ Ｐゴシック" w:hint="eastAsia"/>
                      <w:kern w:val="0"/>
                      <w:sz w:val="20"/>
                      <w:szCs w:val="18"/>
                    </w:rPr>
                    <w:t>100%</w:t>
                  </w:r>
                </w:p>
              </w:tc>
              <w:tc>
                <w:tcPr>
                  <w:tcW w:w="2267" w:type="dxa"/>
                  <w:tcBorders>
                    <w:top w:val="single" w:sz="4" w:space="0" w:color="auto"/>
                    <w:left w:val="nil"/>
                    <w:bottom w:val="single" w:sz="4" w:space="0" w:color="auto"/>
                    <w:right w:val="nil"/>
                  </w:tcBorders>
                  <w:noWrap/>
                  <w:vAlign w:val="center"/>
                  <w:hideMark/>
                </w:tcPr>
                <w:p w:rsidR="00841CD8" w:rsidRPr="0055461F" w:rsidRDefault="00841CD8">
                  <w:pPr>
                    <w:widowControl/>
                    <w:jc w:val="left"/>
                    <w:rPr>
                      <w:rFonts w:asciiTheme="minorHAnsi" w:eastAsia="ＭＳ Ｐゴシック" w:hAnsiTheme="minorHAnsi" w:cs="ＭＳ Ｐゴシック"/>
                      <w:sz w:val="16"/>
                      <w:szCs w:val="22"/>
                    </w:rPr>
                  </w:pPr>
                </w:p>
              </w:tc>
              <w:tc>
                <w:tcPr>
                  <w:tcW w:w="1559" w:type="dxa"/>
                  <w:tcBorders>
                    <w:top w:val="nil"/>
                    <w:left w:val="nil"/>
                    <w:bottom w:val="single" w:sz="4" w:space="0" w:color="auto"/>
                    <w:right w:val="nil"/>
                  </w:tcBorders>
                  <w:noWrap/>
                  <w:vAlign w:val="center"/>
                  <w:hideMark/>
                </w:tcPr>
                <w:p w:rsidR="00841CD8" w:rsidRPr="0055461F" w:rsidRDefault="00841CD8">
                  <w:pPr>
                    <w:widowControl/>
                    <w:jc w:val="left"/>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 xml:space="preserve">　</w:t>
                  </w:r>
                </w:p>
              </w:tc>
              <w:tc>
                <w:tcPr>
                  <w:tcW w:w="1841" w:type="dxa"/>
                  <w:tcBorders>
                    <w:top w:val="nil"/>
                    <w:left w:val="nil"/>
                    <w:bottom w:val="single" w:sz="4" w:space="0" w:color="auto"/>
                    <w:right w:val="single" w:sz="4" w:space="0" w:color="auto"/>
                  </w:tcBorders>
                  <w:noWrap/>
                  <w:vAlign w:val="center"/>
                  <w:hideMark/>
                </w:tcPr>
                <w:p w:rsidR="00841CD8" w:rsidRPr="0055461F" w:rsidRDefault="00841CD8">
                  <w:pPr>
                    <w:widowControl/>
                    <w:jc w:val="left"/>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 xml:space="preserve">　</w:t>
                  </w:r>
                </w:p>
              </w:tc>
              <w:tc>
                <w:tcPr>
                  <w:tcW w:w="2286" w:type="dxa"/>
                  <w:tcBorders>
                    <w:top w:val="nil"/>
                    <w:left w:val="single" w:sz="4" w:space="0" w:color="auto"/>
                    <w:bottom w:val="single" w:sz="4" w:space="0" w:color="auto"/>
                    <w:right w:val="single" w:sz="4" w:space="0" w:color="auto"/>
                  </w:tcBorders>
                  <w:vAlign w:val="center"/>
                  <w:hideMark/>
                </w:tcPr>
                <w:p w:rsidR="00841CD8" w:rsidRPr="0055461F" w:rsidRDefault="00841CD8">
                  <w:pPr>
                    <w:widowControl/>
                    <w:rPr>
                      <w:rFonts w:ascii="HG丸ｺﾞｼｯｸM-PRO" w:eastAsia="HG丸ｺﾞｼｯｸM-PRO" w:hAnsi="HG丸ｺﾞｼｯｸM-PRO" w:cs="ＭＳ Ｐゴシック"/>
                      <w:kern w:val="0"/>
                      <w:sz w:val="16"/>
                      <w:szCs w:val="16"/>
                    </w:rPr>
                  </w:pPr>
                  <w:r w:rsidRPr="0055461F">
                    <w:rPr>
                      <w:rFonts w:ascii="HG丸ｺﾞｼｯｸM-PRO" w:eastAsia="HG丸ｺﾞｼｯｸM-PRO" w:hAnsi="HG丸ｺﾞｼｯｸM-PRO" w:cs="ＭＳ Ｐゴシック" w:hint="eastAsia"/>
                      <w:kern w:val="0"/>
                      <w:sz w:val="16"/>
                      <w:szCs w:val="16"/>
                    </w:rPr>
                    <w:t>駐車場</w:t>
                  </w:r>
                </w:p>
              </w:tc>
            </w:tr>
          </w:tbl>
          <w:p w:rsidR="00EE364A" w:rsidRPr="00841CD8" w:rsidRDefault="00EE364A" w:rsidP="00173291">
            <w:pPr>
              <w:snapToGrid w:val="0"/>
              <w:ind w:leftChars="100" w:left="210" w:firstLineChars="100" w:firstLine="210"/>
              <w:rPr>
                <w:rFonts w:ascii="HG丸ｺﾞｼｯｸM-PRO" w:eastAsia="HG丸ｺﾞｼｯｸM-PRO" w:hAnsi="HG丸ｺﾞｼｯｸM-PRO"/>
                <w:szCs w:val="22"/>
              </w:rPr>
            </w:pPr>
          </w:p>
        </w:tc>
      </w:tr>
      <w:tr w:rsidR="00841CD8" w:rsidTr="00EB6CEE">
        <w:tblPrEx>
          <w:tblBorders>
            <w:insideH w:val="dashSmallGap" w:sz="4" w:space="0" w:color="auto"/>
            <w:insideV w:val="dashSmallGap" w:sz="4" w:space="0" w:color="auto"/>
          </w:tblBorders>
        </w:tblPrEx>
        <w:trPr>
          <w:trHeight w:val="3963"/>
        </w:trPr>
        <w:tc>
          <w:tcPr>
            <w:tcW w:w="9639" w:type="dxa"/>
            <w:tcBorders>
              <w:bottom w:val="dashed" w:sz="4" w:space="0" w:color="auto"/>
            </w:tcBorders>
          </w:tcPr>
          <w:p w:rsidR="00173291" w:rsidRPr="00EE364A" w:rsidRDefault="00173291" w:rsidP="00173291">
            <w:pPr>
              <w:spacing w:beforeLines="20" w:before="72" w:line="360" w:lineRule="exact"/>
              <w:rPr>
                <w:rFonts w:ascii="HGS創英角ｺﾞｼｯｸUB" w:eastAsia="HGS創英角ｺﾞｼｯｸUB"/>
                <w:color w:val="000000"/>
                <w:sz w:val="22"/>
                <w14:shadow w14:blurRad="50800" w14:dist="38100" w14:dir="2700000" w14:sx="100000" w14:sy="100000" w14:kx="0" w14:ky="0" w14:algn="tl">
                  <w14:srgbClr w14:val="000000">
                    <w14:alpha w14:val="60000"/>
                  </w14:srgbClr>
                </w14:shadow>
              </w:rPr>
            </w:pPr>
            <w:r>
              <w:rPr>
                <w:rFonts w:ascii="HGS創英角ｺﾞｼｯｸUB" w:eastAsia="HGS創英角ｺﾞｼｯｸUB" w:hint="eastAsia"/>
                <w:color w:val="000000"/>
                <w:sz w:val="22"/>
                <w14:shadow w14:blurRad="50800" w14:dist="38100" w14:dir="2700000" w14:sx="100000" w14:sy="100000" w14:kx="0" w14:ky="0" w14:algn="tl">
                  <w14:srgbClr w14:val="000000">
                    <w14:alpha w14:val="60000"/>
                  </w14:srgbClr>
                </w14:shadow>
              </w:rPr>
              <w:lastRenderedPageBreak/>
              <w:t>(4</w:t>
            </w:r>
            <w:r w:rsidRPr="00EE364A">
              <w:rPr>
                <w:rFonts w:ascii="HGS創英角ｺﾞｼｯｸUB" w:eastAsia="HGS創英角ｺﾞｼｯｸUB" w:hint="eastAsia"/>
                <w:color w:val="000000"/>
                <w:sz w:val="22"/>
                <w14:shadow w14:blurRad="50800" w14:dist="38100" w14:dir="2700000" w14:sx="100000" w14:sy="100000" w14:kx="0" w14:ky="0" w14:algn="tl">
                  <w14:srgbClr w14:val="000000">
                    <w14:alpha w14:val="60000"/>
                  </w14:srgbClr>
                </w14:shadow>
              </w:rPr>
              <w:t xml:space="preserve">) </w:t>
            </w:r>
            <w:r>
              <w:rPr>
                <w:rFonts w:ascii="HGS創英角ｺﾞｼｯｸUB" w:eastAsia="HGS創英角ｺﾞｼｯｸUB" w:hint="eastAsia"/>
                <w:color w:val="000000"/>
                <w:sz w:val="22"/>
                <w14:shadow w14:blurRad="50800" w14:dist="38100" w14:dir="2700000" w14:sx="100000" w14:sy="100000" w14:kx="0" w14:ky="0" w14:algn="tl">
                  <w14:srgbClr w14:val="000000">
                    <w14:alpha w14:val="60000"/>
                  </w14:srgbClr>
                </w14:shadow>
              </w:rPr>
              <w:t>基本ルールによらない算定を認める場合の要件</w:t>
            </w:r>
          </w:p>
          <w:p w:rsidR="00173291" w:rsidRPr="003F0AA6" w:rsidRDefault="00173291" w:rsidP="003F0AA6">
            <w:pPr>
              <w:snapToGrid w:val="0"/>
              <w:ind w:leftChars="100" w:left="210" w:firstLineChars="100" w:firstLine="210"/>
              <w:rPr>
                <w:rFonts w:ascii="HG丸ｺﾞｼｯｸM-PRO" w:eastAsia="HG丸ｺﾞｼｯｸM-PRO" w:hAnsi="HG丸ｺﾞｼｯｸM-PRO"/>
                <w:szCs w:val="22"/>
              </w:rPr>
            </w:pPr>
            <w:r w:rsidRPr="003F0AA6">
              <w:rPr>
                <w:rFonts w:ascii="HG丸ｺﾞｼｯｸM-PRO" w:eastAsia="HG丸ｺﾞｼｯｸM-PRO" w:hAnsi="HG丸ｺﾞｼｯｸM-PRO" w:hint="eastAsia"/>
                <w:szCs w:val="22"/>
              </w:rPr>
              <w:t>基本方針による算定ルール（基本ルール）を使用料算定の原則としますが、次の理由により基本ルールによる算定が相応しくない場合は、例外的に別の方法による算定ができるもの</w:t>
            </w:r>
            <w:r w:rsidR="0071343A">
              <w:rPr>
                <w:rFonts w:ascii="HG丸ｺﾞｼｯｸM-PRO" w:eastAsia="HG丸ｺﾞｼｯｸM-PRO" w:hAnsi="HG丸ｺﾞｼｯｸM-PRO" w:hint="eastAsia"/>
                <w:szCs w:val="22"/>
              </w:rPr>
              <w:t>と</w:t>
            </w:r>
            <w:r w:rsidRPr="003F0AA6">
              <w:rPr>
                <w:rFonts w:ascii="HG丸ｺﾞｼｯｸM-PRO" w:eastAsia="HG丸ｺﾞｼｯｸM-PRO" w:hAnsi="HG丸ｺﾞｼｯｸM-PRO" w:hint="eastAsia"/>
                <w:szCs w:val="22"/>
              </w:rPr>
              <w:t>します。</w:t>
            </w:r>
          </w:p>
          <w:p w:rsidR="00EE364A" w:rsidRPr="003F0AA6" w:rsidRDefault="00EE364A" w:rsidP="003F0AA6">
            <w:pPr>
              <w:snapToGrid w:val="0"/>
              <w:ind w:leftChars="100" w:left="210" w:firstLineChars="100" w:firstLine="211"/>
              <w:rPr>
                <w:rFonts w:ascii="HG丸ｺﾞｼｯｸM-PRO" w:eastAsia="HG丸ｺﾞｼｯｸM-PRO" w:hAnsi="HG丸ｺﾞｼｯｸM-PRO"/>
                <w:b/>
                <w:szCs w:val="22"/>
              </w:rPr>
            </w:pPr>
            <w:r w:rsidRPr="003F0AA6">
              <w:rPr>
                <w:rFonts w:ascii="HG丸ｺﾞｼｯｸM-PRO" w:eastAsia="HG丸ｺﾞｼｯｸM-PRO" w:hAnsi="HG丸ｺﾞｼｯｸM-PRO" w:hint="eastAsia"/>
                <w:b/>
                <w:szCs w:val="22"/>
              </w:rPr>
              <w:t>ア　法令などにより使用料を徴収することができない場合</w:t>
            </w:r>
          </w:p>
          <w:p w:rsidR="00EE364A" w:rsidRPr="003F0AA6" w:rsidRDefault="00EE364A" w:rsidP="003F0AA6">
            <w:pPr>
              <w:snapToGrid w:val="0"/>
              <w:ind w:leftChars="100" w:left="210" w:firstLineChars="200" w:firstLine="420"/>
              <w:rPr>
                <w:rFonts w:ascii="HG丸ｺﾞｼｯｸM-PRO" w:eastAsia="HG丸ｺﾞｼｯｸM-PRO" w:hAnsi="HG丸ｺﾞｼｯｸM-PRO"/>
                <w:szCs w:val="22"/>
              </w:rPr>
            </w:pPr>
            <w:r w:rsidRPr="003F0AA6">
              <w:rPr>
                <w:rFonts w:ascii="HG丸ｺﾞｼｯｸM-PRO" w:eastAsia="HG丸ｺﾞｼｯｸM-PRO" w:hAnsi="HG丸ｺﾞｼｯｸM-PRO" w:hint="eastAsia"/>
                <w:szCs w:val="22"/>
              </w:rPr>
              <w:t>小中学校、図書館</w:t>
            </w:r>
          </w:p>
          <w:p w:rsidR="00EE364A" w:rsidRPr="003F0AA6" w:rsidRDefault="00EE364A" w:rsidP="003F0AA6">
            <w:pPr>
              <w:snapToGrid w:val="0"/>
              <w:ind w:leftChars="100" w:left="210" w:firstLineChars="100" w:firstLine="211"/>
              <w:rPr>
                <w:rFonts w:ascii="HG丸ｺﾞｼｯｸM-PRO" w:eastAsia="HG丸ｺﾞｼｯｸM-PRO" w:hAnsi="HG丸ｺﾞｼｯｸM-PRO"/>
                <w:b/>
                <w:szCs w:val="22"/>
              </w:rPr>
            </w:pPr>
            <w:r w:rsidRPr="003F0AA6">
              <w:rPr>
                <w:rFonts w:ascii="HG丸ｺﾞｼｯｸM-PRO" w:eastAsia="HG丸ｺﾞｼｯｸM-PRO" w:hAnsi="HG丸ｺﾞｼｯｸM-PRO" w:hint="eastAsia"/>
                <w:b/>
                <w:szCs w:val="22"/>
              </w:rPr>
              <w:t>イ　法令などにより算定基準が定められている場合</w:t>
            </w:r>
          </w:p>
          <w:p w:rsidR="00EE364A" w:rsidRPr="003F0AA6" w:rsidRDefault="00EE364A" w:rsidP="003F0AA6">
            <w:pPr>
              <w:snapToGrid w:val="0"/>
              <w:ind w:leftChars="100" w:left="210" w:firstLineChars="200" w:firstLine="420"/>
              <w:rPr>
                <w:rFonts w:ascii="HG丸ｺﾞｼｯｸM-PRO" w:eastAsia="HG丸ｺﾞｼｯｸM-PRO" w:hAnsi="HG丸ｺﾞｼｯｸM-PRO"/>
                <w:sz w:val="22"/>
                <w:szCs w:val="22"/>
              </w:rPr>
            </w:pPr>
            <w:r w:rsidRPr="003F0AA6">
              <w:rPr>
                <w:rFonts w:ascii="HG丸ｺﾞｼｯｸM-PRO" w:eastAsia="HG丸ｺﾞｼｯｸM-PRO" w:hAnsi="HG丸ｺﾞｼｯｸM-PRO" w:hint="eastAsia"/>
                <w:szCs w:val="22"/>
              </w:rPr>
              <w:t>市営住宅</w:t>
            </w:r>
          </w:p>
          <w:p w:rsidR="00EE364A" w:rsidRPr="003F0AA6" w:rsidRDefault="00EE364A" w:rsidP="003F0AA6">
            <w:pPr>
              <w:snapToGrid w:val="0"/>
              <w:ind w:leftChars="100" w:left="210" w:firstLineChars="100" w:firstLine="211"/>
              <w:rPr>
                <w:rFonts w:ascii="HG丸ｺﾞｼｯｸM-PRO" w:eastAsia="HG丸ｺﾞｼｯｸM-PRO" w:hAnsi="HG丸ｺﾞｼｯｸM-PRO"/>
                <w:b/>
                <w:szCs w:val="22"/>
              </w:rPr>
            </w:pPr>
            <w:r w:rsidRPr="003F0AA6">
              <w:rPr>
                <w:rFonts w:ascii="HG丸ｺﾞｼｯｸM-PRO" w:eastAsia="HG丸ｺﾞｼｯｸM-PRO" w:hAnsi="HG丸ｺﾞｼｯｸM-PRO" w:hint="eastAsia"/>
                <w:b/>
                <w:szCs w:val="22"/>
              </w:rPr>
              <w:t>ウ　提供されるサービスの対価による場合</w:t>
            </w:r>
          </w:p>
          <w:p w:rsidR="00EE364A" w:rsidRPr="003F0AA6" w:rsidRDefault="00EE364A" w:rsidP="003F0AA6">
            <w:pPr>
              <w:snapToGrid w:val="0"/>
              <w:ind w:leftChars="100" w:left="210" w:firstLineChars="200" w:firstLine="420"/>
              <w:rPr>
                <w:rFonts w:ascii="HG丸ｺﾞｼｯｸM-PRO" w:eastAsia="HG丸ｺﾞｼｯｸM-PRO" w:hAnsi="HG丸ｺﾞｼｯｸM-PRO"/>
                <w:sz w:val="22"/>
                <w:szCs w:val="22"/>
              </w:rPr>
            </w:pPr>
            <w:r w:rsidRPr="003F0AA6">
              <w:rPr>
                <w:rFonts w:ascii="HG丸ｺﾞｼｯｸM-PRO" w:eastAsia="HG丸ｺﾞｼｯｸM-PRO" w:hAnsi="HG丸ｺﾞｼｯｸM-PRO" w:hint="eastAsia"/>
                <w:szCs w:val="22"/>
              </w:rPr>
              <w:t>保育園、学童クラブ</w:t>
            </w:r>
          </w:p>
          <w:p w:rsidR="00EE364A" w:rsidRPr="003F0AA6" w:rsidRDefault="00EE364A" w:rsidP="003F0AA6">
            <w:pPr>
              <w:snapToGrid w:val="0"/>
              <w:ind w:leftChars="100" w:left="210" w:firstLineChars="100" w:firstLine="211"/>
              <w:rPr>
                <w:rFonts w:ascii="HG丸ｺﾞｼｯｸM-PRO" w:eastAsia="HG丸ｺﾞｼｯｸM-PRO" w:hAnsi="HG丸ｺﾞｼｯｸM-PRO"/>
                <w:b/>
                <w:szCs w:val="22"/>
              </w:rPr>
            </w:pPr>
            <w:r w:rsidRPr="003F0AA6">
              <w:rPr>
                <w:rFonts w:ascii="HG丸ｺﾞｼｯｸM-PRO" w:eastAsia="HG丸ｺﾞｼｯｸM-PRO" w:hAnsi="HG丸ｺﾞｼｯｸM-PRO" w:hint="eastAsia"/>
                <w:b/>
                <w:szCs w:val="22"/>
              </w:rPr>
              <w:t>エ　近隣自治体等の施設や市場価格との均衡により算定する必要性が高い場合</w:t>
            </w:r>
          </w:p>
          <w:p w:rsidR="00EE364A" w:rsidRPr="003F0AA6" w:rsidRDefault="00EE364A" w:rsidP="003F0AA6">
            <w:pPr>
              <w:snapToGrid w:val="0"/>
              <w:ind w:leftChars="100" w:left="210" w:firstLineChars="200" w:firstLine="420"/>
              <w:rPr>
                <w:rFonts w:ascii="HG丸ｺﾞｼｯｸM-PRO" w:eastAsia="HG丸ｺﾞｼｯｸM-PRO" w:hAnsi="HG丸ｺﾞｼｯｸM-PRO"/>
                <w:szCs w:val="22"/>
              </w:rPr>
            </w:pPr>
            <w:r w:rsidRPr="003F0AA6">
              <w:rPr>
                <w:rFonts w:ascii="HG丸ｺﾞｼｯｸM-PRO" w:eastAsia="HG丸ｺﾞｼｯｸM-PRO" w:hAnsi="HG丸ｺﾞｼｯｸM-PRO" w:hint="eastAsia"/>
                <w:szCs w:val="22"/>
              </w:rPr>
              <w:t>・利用者の適正化を図る（金額差による市民の他市施設利用、他市民の市施設利用の是正）</w:t>
            </w:r>
          </w:p>
          <w:p w:rsidR="00EE364A" w:rsidRPr="003F0AA6" w:rsidRDefault="00EE364A" w:rsidP="003F0AA6">
            <w:pPr>
              <w:snapToGrid w:val="0"/>
              <w:ind w:leftChars="100" w:left="210" w:firstLineChars="200" w:firstLine="420"/>
              <w:rPr>
                <w:rFonts w:ascii="HG丸ｺﾞｼｯｸM-PRO" w:eastAsia="HG丸ｺﾞｼｯｸM-PRO" w:hAnsi="HG丸ｺﾞｼｯｸM-PRO"/>
                <w:szCs w:val="22"/>
              </w:rPr>
            </w:pPr>
            <w:r w:rsidRPr="003F0AA6">
              <w:rPr>
                <w:rFonts w:ascii="HG丸ｺﾞｼｯｸM-PRO" w:eastAsia="HG丸ｺﾞｼｯｸM-PRO" w:hAnsi="HG丸ｺﾞｼｯｸM-PRO" w:hint="eastAsia"/>
                <w:szCs w:val="22"/>
              </w:rPr>
              <w:t>・類似施設との競争力を保つ</w:t>
            </w:r>
            <w:r w:rsidRPr="003F0AA6">
              <w:rPr>
                <w:rFonts w:ascii="HG丸ｺﾞｼｯｸM-PRO" w:eastAsia="HG丸ｺﾞｼｯｸM-PRO" w:hAnsi="HG丸ｺﾞｼｯｸM-PRO" w:hint="eastAsia"/>
                <w:szCs w:val="22"/>
              </w:rPr>
              <w:tab/>
            </w:r>
          </w:p>
          <w:p w:rsidR="00EE364A" w:rsidRPr="003F0AA6" w:rsidRDefault="00EE364A" w:rsidP="003F0AA6">
            <w:pPr>
              <w:snapToGrid w:val="0"/>
              <w:ind w:leftChars="100" w:left="210" w:firstLineChars="200" w:firstLine="420"/>
              <w:rPr>
                <w:rFonts w:ascii="HG丸ｺﾞｼｯｸM-PRO" w:eastAsia="HG丸ｺﾞｼｯｸM-PRO" w:hAnsi="HG丸ｺﾞｼｯｸM-PRO"/>
                <w:szCs w:val="22"/>
              </w:rPr>
            </w:pPr>
            <w:r w:rsidRPr="003F0AA6">
              <w:rPr>
                <w:rFonts w:ascii="HG丸ｺﾞｼｯｸM-PRO" w:eastAsia="HG丸ｺﾞｼｯｸM-PRO" w:hAnsi="HG丸ｺﾞｼｯｸM-PRO" w:hint="eastAsia"/>
                <w:szCs w:val="22"/>
              </w:rPr>
              <w:t>・民間施設との整合性を図る</w:t>
            </w:r>
            <w:r w:rsidRPr="003F0AA6">
              <w:rPr>
                <w:rFonts w:ascii="HG丸ｺﾞｼｯｸM-PRO" w:eastAsia="HG丸ｺﾞｼｯｸM-PRO" w:hAnsi="HG丸ｺﾞｼｯｸM-PRO" w:hint="eastAsia"/>
                <w:szCs w:val="22"/>
              </w:rPr>
              <w:tab/>
            </w:r>
          </w:p>
          <w:p w:rsidR="00841CD8" w:rsidRPr="00EB6CEE" w:rsidRDefault="00EE364A" w:rsidP="003F0AA6">
            <w:pPr>
              <w:snapToGrid w:val="0"/>
              <w:ind w:firstLineChars="300" w:firstLine="630"/>
              <w:rPr>
                <w:rFonts w:ascii="Century Gothic" w:eastAsia="HGS創英角ｺﾞｼｯｸUB" w:hAnsi="Century Gothic"/>
                <w:color w:val="000000"/>
                <w:szCs w:val="28"/>
                <w14:shadow w14:blurRad="50800" w14:dist="38100" w14:dir="2700000" w14:sx="100000" w14:sy="100000" w14:kx="0" w14:ky="0" w14:algn="tl">
                  <w14:srgbClr w14:val="000000">
                    <w14:alpha w14:val="60000"/>
                  </w14:srgbClr>
                </w14:shadow>
              </w:rPr>
            </w:pPr>
            <w:r w:rsidRPr="003F0AA6">
              <w:rPr>
                <w:rFonts w:ascii="HG丸ｺﾞｼｯｸM-PRO" w:eastAsia="HG丸ｺﾞｼｯｸM-PRO" w:hAnsi="HG丸ｺﾞｼｯｸM-PRO" w:hint="eastAsia"/>
                <w:szCs w:val="22"/>
              </w:rPr>
              <w:t>・原価の算出が困難　　　　　など</w:t>
            </w:r>
          </w:p>
        </w:tc>
      </w:tr>
    </w:tbl>
    <w:p w:rsidR="00D16FF6" w:rsidRPr="00EB6CEE" w:rsidRDefault="00D16FF6" w:rsidP="00A5196C">
      <w:pPr>
        <w:snapToGrid w:val="0"/>
        <w:spacing w:line="200" w:lineRule="exact"/>
        <w:rPr>
          <w:rFonts w:ascii="HG創英角ﾎﾟｯﾌﾟ体" w:eastAsia="HG創英角ﾎﾟｯﾌﾟ体" w:hAnsi="Century Gothic"/>
          <w:color w:val="000000"/>
          <w:sz w:val="18"/>
          <w:szCs w:val="32"/>
          <w14:shadow w14:blurRad="50800" w14:dist="38100" w14:dir="2700000" w14:sx="100000" w14:sy="100000" w14:kx="0" w14:ky="0" w14:algn="tl">
            <w14:srgbClr w14:val="000000">
              <w14:alpha w14:val="60000"/>
            </w14:srgbClr>
          </w14:shadow>
        </w:rPr>
      </w:pPr>
    </w:p>
    <w:tbl>
      <w:tblPr>
        <w:tblStyle w:val="a3"/>
        <w:tblW w:w="0" w:type="auto"/>
        <w:tblInd w:w="108"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681"/>
      </w:tblGrid>
      <w:tr w:rsidR="00EB6CEE" w:rsidTr="003F0AA6">
        <w:trPr>
          <w:trHeight w:val="6430"/>
        </w:trPr>
        <w:tc>
          <w:tcPr>
            <w:tcW w:w="9681" w:type="dxa"/>
          </w:tcPr>
          <w:p w:rsidR="00EB6CEE" w:rsidRPr="00EE364A" w:rsidRDefault="00EB6CEE" w:rsidP="00EB6CEE">
            <w:pPr>
              <w:snapToGrid w:val="0"/>
              <w:rPr>
                <w:rFonts w:ascii="Century Gothic" w:eastAsia="HGS創英角ｺﾞｼｯｸUB" w:hAnsi="Century Gothic"/>
                <w:color w:val="000000"/>
                <w:sz w:val="22"/>
                <w:szCs w:val="28"/>
                <w14:shadow w14:blurRad="50800" w14:dist="38100" w14:dir="2700000" w14:sx="100000" w14:sy="100000" w14:kx="0" w14:ky="0" w14:algn="tl">
                  <w14:srgbClr w14:val="000000">
                    <w14:alpha w14:val="60000"/>
                  </w14:srgbClr>
                </w14:shadow>
              </w:rPr>
            </w:pPr>
            <w:r w:rsidRPr="00EE364A">
              <w:rPr>
                <w:rFonts w:ascii="Century Gothic" w:eastAsia="HGS創英角ｺﾞｼｯｸUB" w:hAnsi="Century Gothic" w:hint="eastAsia"/>
                <w:color w:val="000000"/>
                <w:sz w:val="22"/>
                <w:szCs w:val="28"/>
                <w14:shadow w14:blurRad="50800" w14:dist="38100" w14:dir="2700000" w14:sx="100000" w14:sy="100000" w14:kx="0" w14:ky="0" w14:algn="tl">
                  <w14:srgbClr w14:val="000000">
                    <w14:alpha w14:val="60000"/>
                  </w14:srgbClr>
                </w14:shadow>
              </w:rPr>
              <w:t>３．無料・減免規定の見直し（第３の柱）</w:t>
            </w:r>
          </w:p>
          <w:p w:rsidR="00EB6CEE" w:rsidRPr="00EE364A" w:rsidRDefault="00EB6CEE" w:rsidP="00EB6CEE">
            <w:pPr>
              <w:spacing w:line="360" w:lineRule="exact"/>
              <w:ind w:rightChars="218" w:right="458" w:firstLineChars="100" w:firstLine="220"/>
              <w:rPr>
                <w:rFonts w:ascii="HGS創英角ｺﾞｼｯｸUB" w:eastAsia="HGS創英角ｺﾞｼｯｸUB"/>
                <w:color w:val="000000"/>
                <w:sz w:val="22"/>
                <w14:shadow w14:blurRad="50800" w14:dist="38100" w14:dir="2700000" w14:sx="100000" w14:sy="100000" w14:kx="0" w14:ky="0" w14:algn="tl">
                  <w14:srgbClr w14:val="000000">
                    <w14:alpha w14:val="60000"/>
                  </w14:srgbClr>
                </w14:shadow>
              </w:rPr>
            </w:pPr>
            <w:r w:rsidRPr="00EE364A">
              <w:rPr>
                <w:rFonts w:ascii="HGS創英角ｺﾞｼｯｸUB" w:eastAsia="HGS創英角ｺﾞｼｯｸUB" w:hint="eastAsia"/>
                <w:color w:val="000000"/>
                <w:sz w:val="22"/>
                <w14:shadow w14:blurRad="50800" w14:dist="38100" w14:dir="2700000" w14:sx="100000" w14:sy="100000" w14:kx="0" w14:ky="0" w14:algn="tl">
                  <w14:srgbClr w14:val="000000">
                    <w14:alpha w14:val="60000"/>
                  </w14:srgbClr>
                </w14:shadow>
              </w:rPr>
              <w:t>(1) 新しい減免基準について</w:t>
            </w:r>
          </w:p>
          <w:p w:rsidR="00EB6CEE" w:rsidRPr="003E001F" w:rsidRDefault="00EB6CEE" w:rsidP="00EB6CEE">
            <w:pPr>
              <w:snapToGrid w:val="0"/>
              <w:ind w:leftChars="200" w:left="420" w:firstLineChars="100" w:firstLine="210"/>
              <w:rPr>
                <w:rFonts w:ascii="HG丸ｺﾞｼｯｸM-PRO" w:eastAsia="HG丸ｺﾞｼｯｸM-PRO" w:hAnsi="HG丸ｺﾞｼｯｸM-PRO"/>
                <w:color w:val="000000"/>
                <w:szCs w:val="21"/>
              </w:rPr>
            </w:pPr>
            <w:r w:rsidRPr="003E001F">
              <w:rPr>
                <w:rFonts w:ascii="HG丸ｺﾞｼｯｸM-PRO" w:eastAsia="HG丸ｺﾞｼｯｸM-PRO" w:hAnsi="HG丸ｺﾞｼｯｸM-PRO" w:hint="eastAsia"/>
                <w:color w:val="000000"/>
                <w:szCs w:val="21"/>
              </w:rPr>
              <w:t>利用のほとんどが無料や減免となるような制度は、本来的な負担の公平性を損なう恐れがあります。減免規定を適用する場合は、市民の皆さんに</w:t>
            </w:r>
            <w:r w:rsidRPr="00A414D4">
              <w:rPr>
                <w:rFonts w:ascii="HG丸ｺﾞｼｯｸM-PRO" w:eastAsia="HG丸ｺﾞｼｯｸM-PRO" w:hAnsi="HG丸ｺﾞｼｯｸM-PRO" w:hint="eastAsia"/>
                <w:color w:val="000000"/>
                <w:szCs w:val="21"/>
                <w:u w:val="single"/>
              </w:rPr>
              <w:t>分りやすく、誰から見ても必要と考えられる範囲に限定</w:t>
            </w:r>
            <w:r w:rsidRPr="003E001F">
              <w:rPr>
                <w:rFonts w:ascii="HG丸ｺﾞｼｯｸM-PRO" w:eastAsia="HG丸ｺﾞｼｯｸM-PRO" w:hAnsi="HG丸ｺﾞｼｯｸM-PRO" w:hint="eastAsia"/>
                <w:color w:val="000000"/>
                <w:szCs w:val="21"/>
              </w:rPr>
              <w:t>します。</w:t>
            </w:r>
          </w:p>
          <w:p w:rsidR="00EB6CEE" w:rsidRDefault="00EB6CEE" w:rsidP="00EB6CEE">
            <w:pPr>
              <w:snapToGrid w:val="0"/>
              <w:spacing w:line="240" w:lineRule="exact"/>
              <w:rPr>
                <w:rFonts w:ascii="HG丸ｺﾞｼｯｸM-PRO" w:eastAsia="HG丸ｺﾞｼｯｸM-PRO" w:hAnsi="HG丸ｺﾞｼｯｸM-PRO"/>
                <w:color w:val="000000"/>
                <w:sz w:val="20"/>
                <w:szCs w:val="21"/>
              </w:rPr>
            </w:pPr>
          </w:p>
          <w:p w:rsidR="00EB6CEE" w:rsidRPr="00EE364A" w:rsidRDefault="00EB6CEE" w:rsidP="00EB6CEE">
            <w:pPr>
              <w:spacing w:line="360" w:lineRule="exact"/>
              <w:ind w:rightChars="218" w:right="458" w:firstLineChars="100" w:firstLine="220"/>
              <w:rPr>
                <w:rFonts w:ascii="HGS創英角ｺﾞｼｯｸUB" w:eastAsia="HGS創英角ｺﾞｼｯｸUB"/>
                <w:color w:val="000000"/>
                <w:sz w:val="22"/>
                <w14:shadow w14:blurRad="50800" w14:dist="38100" w14:dir="2700000" w14:sx="100000" w14:sy="100000" w14:kx="0" w14:ky="0" w14:algn="tl">
                  <w14:srgbClr w14:val="000000">
                    <w14:alpha w14:val="60000"/>
                  </w14:srgbClr>
                </w14:shadow>
              </w:rPr>
            </w:pPr>
            <w:r w:rsidRPr="00EE364A">
              <w:rPr>
                <w:rFonts w:ascii="HGS創英角ｺﾞｼｯｸUB" w:eastAsia="HGS創英角ｺﾞｼｯｸUB" w:hint="eastAsia"/>
                <w:color w:val="000000"/>
                <w:sz w:val="22"/>
                <w14:shadow w14:blurRad="50800" w14:dist="38100" w14:dir="2700000" w14:sx="100000" w14:sy="100000" w14:kx="0" w14:ky="0" w14:algn="tl">
                  <w14:srgbClr w14:val="000000">
                    <w14:alpha w14:val="60000"/>
                  </w14:srgbClr>
                </w14:shadow>
              </w:rPr>
              <w:t>(2) 柔軟な使用料設定・利用承認</w:t>
            </w:r>
          </w:p>
          <w:p w:rsidR="00EB6CEE" w:rsidRPr="003E001F" w:rsidRDefault="00EB6CEE" w:rsidP="00EB6CEE">
            <w:pPr>
              <w:snapToGrid w:val="0"/>
              <w:ind w:firstLineChars="300" w:firstLine="630"/>
              <w:rPr>
                <w:rFonts w:ascii="HG丸ｺﾞｼｯｸM-PRO" w:eastAsia="HG丸ｺﾞｼｯｸM-PRO" w:hAnsi="HG丸ｺﾞｼｯｸM-PRO"/>
                <w:color w:val="000000"/>
              </w:rPr>
            </w:pPr>
            <w:r w:rsidRPr="003E001F">
              <w:rPr>
                <w:rFonts w:ascii="HG丸ｺﾞｼｯｸM-PRO" w:eastAsia="HG丸ｺﾞｼｯｸM-PRO" w:hAnsi="HG丸ｺﾞｼｯｸM-PRO" w:hint="eastAsia"/>
                <w:color w:val="000000"/>
              </w:rPr>
              <w:t>以下に掲げる範囲の中で、</w:t>
            </w:r>
            <w:r w:rsidRPr="003C6419">
              <w:rPr>
                <w:rFonts w:ascii="HG丸ｺﾞｼｯｸM-PRO" w:eastAsia="HG丸ｺﾞｼｯｸM-PRO" w:hAnsi="HG丸ｺﾞｼｯｸM-PRO" w:hint="eastAsia"/>
                <w:color w:val="000000"/>
                <w:u w:val="single"/>
              </w:rPr>
              <w:t>施設の状況に応じて、柔軟に使用料を設定できるようにします</w:t>
            </w:r>
            <w:r w:rsidRPr="003E001F">
              <w:rPr>
                <w:rFonts w:ascii="HG丸ｺﾞｼｯｸM-PRO" w:eastAsia="HG丸ｺﾞｼｯｸM-PRO" w:hAnsi="HG丸ｺﾞｼｯｸM-PRO" w:hint="eastAsia"/>
                <w:color w:val="000000"/>
              </w:rPr>
              <w:t>。</w:t>
            </w:r>
          </w:p>
          <w:p w:rsidR="00EB6CEE" w:rsidRPr="003E001F" w:rsidRDefault="00EB6CEE" w:rsidP="00EB6CEE">
            <w:pPr>
              <w:snapToGrid w:val="0"/>
              <w:ind w:leftChars="200" w:left="420" w:firstLineChars="100" w:firstLine="210"/>
              <w:rPr>
                <w:rFonts w:ascii="HG丸ｺﾞｼｯｸM-PRO" w:eastAsia="HG丸ｺﾞｼｯｸM-PRO" w:hAnsi="HG丸ｺﾞｼｯｸM-PRO"/>
                <w:color w:val="000000"/>
              </w:rPr>
            </w:pPr>
            <w:r w:rsidRPr="003E001F">
              <w:rPr>
                <w:rFonts w:ascii="HG丸ｺﾞｼｯｸM-PRO" w:eastAsia="HG丸ｺﾞｼｯｸM-PRO" w:hAnsi="HG丸ｺﾞｼｯｸM-PRO" w:hint="eastAsia"/>
                <w:color w:val="000000"/>
              </w:rPr>
              <w:t>また、施設の有効活用が図</w:t>
            </w:r>
            <w:r w:rsidR="0071343A">
              <w:rPr>
                <w:rFonts w:ascii="HG丸ｺﾞｼｯｸM-PRO" w:eastAsia="HG丸ｺﾞｼｯｸM-PRO" w:hAnsi="HG丸ｺﾞｼｯｸM-PRO" w:hint="eastAsia"/>
                <w:color w:val="000000"/>
              </w:rPr>
              <w:t>ら</w:t>
            </w:r>
            <w:r w:rsidRPr="003E001F">
              <w:rPr>
                <w:rFonts w:ascii="HG丸ｺﾞｼｯｸM-PRO" w:eastAsia="HG丸ｺﾞｼｯｸM-PRO" w:hAnsi="HG丸ｺﾞｼｯｸM-PRO" w:hint="eastAsia"/>
                <w:color w:val="000000"/>
              </w:rPr>
              <w:t>れるよう、施設管理者が施設運営に支障がない範囲内で柔軟な利用承認ができるようにします。</w:t>
            </w:r>
          </w:p>
          <w:tbl>
            <w:tblPr>
              <w:tblW w:w="9214" w:type="dxa"/>
              <w:tblInd w:w="171" w:type="dxa"/>
              <w:tblCellMar>
                <w:left w:w="99" w:type="dxa"/>
                <w:right w:w="99" w:type="dxa"/>
              </w:tblCellMar>
              <w:tblLook w:val="04A0" w:firstRow="1" w:lastRow="0" w:firstColumn="1" w:lastColumn="0" w:noHBand="0" w:noVBand="1"/>
            </w:tblPr>
            <w:tblGrid>
              <w:gridCol w:w="1417"/>
              <w:gridCol w:w="7797"/>
            </w:tblGrid>
            <w:tr w:rsidR="00EB6CEE" w:rsidTr="00FA14F1">
              <w:trPr>
                <w:trHeight w:val="207"/>
              </w:trPr>
              <w:tc>
                <w:tcPr>
                  <w:tcW w:w="141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EB6CEE" w:rsidRDefault="00EB6CEE" w:rsidP="00C953AF">
                  <w:pPr>
                    <w:widowControl/>
                    <w:spacing w:line="240" w:lineRule="exact"/>
                    <w:jc w:val="center"/>
                    <w:rPr>
                      <w:rFonts w:ascii="HG丸ｺﾞｼｯｸM-PRO" w:eastAsia="HG丸ｺﾞｼｯｸM-PRO" w:hAnsi="HG丸ｺﾞｼｯｸM-PRO" w:cs="ＭＳ Ｐゴシック"/>
                      <w:b/>
                      <w:kern w:val="0"/>
                      <w:sz w:val="20"/>
                      <w:szCs w:val="20"/>
                    </w:rPr>
                  </w:pPr>
                  <w:r>
                    <w:rPr>
                      <w:rFonts w:ascii="HG丸ｺﾞｼｯｸM-PRO" w:eastAsia="HG丸ｺﾞｼｯｸM-PRO" w:hAnsi="HG丸ｺﾞｼｯｸM-PRO" w:cs="ＭＳ Ｐゴシック" w:hint="eastAsia"/>
                      <w:b/>
                      <w:kern w:val="0"/>
                      <w:sz w:val="20"/>
                      <w:szCs w:val="20"/>
                    </w:rPr>
                    <w:t>区　分</w:t>
                  </w:r>
                </w:p>
              </w:tc>
              <w:tc>
                <w:tcPr>
                  <w:tcW w:w="7797" w:type="dxa"/>
                  <w:tcBorders>
                    <w:top w:val="single" w:sz="4" w:space="0" w:color="auto"/>
                    <w:left w:val="nil"/>
                    <w:bottom w:val="single" w:sz="4" w:space="0" w:color="auto"/>
                    <w:right w:val="single" w:sz="4" w:space="0" w:color="000000"/>
                  </w:tcBorders>
                  <w:shd w:val="clear" w:color="auto" w:fill="BFBFBF"/>
                  <w:vAlign w:val="center"/>
                  <w:hideMark/>
                </w:tcPr>
                <w:p w:rsidR="00EB6CEE" w:rsidRDefault="00EB6CEE" w:rsidP="00C953AF">
                  <w:pPr>
                    <w:widowControl/>
                    <w:spacing w:line="240" w:lineRule="exact"/>
                    <w:jc w:val="center"/>
                    <w:rPr>
                      <w:rFonts w:ascii="HG丸ｺﾞｼｯｸM-PRO" w:eastAsia="HG丸ｺﾞｼｯｸM-PRO" w:hAnsi="HG丸ｺﾞｼｯｸM-PRO" w:cs="ＭＳ Ｐゴシック"/>
                      <w:b/>
                      <w:kern w:val="0"/>
                      <w:sz w:val="20"/>
                      <w:szCs w:val="20"/>
                    </w:rPr>
                  </w:pPr>
                  <w:r>
                    <w:rPr>
                      <w:rFonts w:ascii="HG丸ｺﾞｼｯｸM-PRO" w:eastAsia="HG丸ｺﾞｼｯｸM-PRO" w:hAnsi="HG丸ｺﾞｼｯｸM-PRO" w:cs="ＭＳ Ｐゴシック" w:hint="eastAsia"/>
                      <w:b/>
                      <w:kern w:val="0"/>
                      <w:sz w:val="20"/>
                      <w:szCs w:val="20"/>
                    </w:rPr>
                    <w:t>内　　　容</w:t>
                  </w:r>
                </w:p>
              </w:tc>
            </w:tr>
            <w:tr w:rsidR="00EB6CEE" w:rsidTr="00FA14F1">
              <w:trPr>
                <w:trHeight w:val="806"/>
              </w:trPr>
              <w:tc>
                <w:tcPr>
                  <w:tcW w:w="1417" w:type="dxa"/>
                  <w:tcBorders>
                    <w:top w:val="single" w:sz="4" w:space="0" w:color="auto"/>
                    <w:left w:val="single" w:sz="4" w:space="0" w:color="auto"/>
                    <w:bottom w:val="single" w:sz="4" w:space="0" w:color="auto"/>
                    <w:right w:val="single" w:sz="4" w:space="0" w:color="auto"/>
                  </w:tcBorders>
                  <w:vAlign w:val="center"/>
                  <w:hideMark/>
                </w:tcPr>
                <w:p w:rsidR="00EB6CEE" w:rsidRPr="003F0AA6" w:rsidRDefault="00EB6CEE" w:rsidP="00C953AF">
                  <w:pPr>
                    <w:widowControl/>
                    <w:spacing w:line="240" w:lineRule="exact"/>
                    <w:jc w:val="center"/>
                    <w:rPr>
                      <w:rFonts w:ascii="HG丸ｺﾞｼｯｸM-PRO" w:eastAsia="HG丸ｺﾞｼｯｸM-PRO" w:hAnsi="HG丸ｺﾞｼｯｸM-PRO" w:cs="ＭＳ Ｐゴシック"/>
                      <w:b/>
                      <w:kern w:val="0"/>
                      <w:szCs w:val="20"/>
                    </w:rPr>
                  </w:pPr>
                  <w:r w:rsidRPr="003F0AA6">
                    <w:rPr>
                      <w:rFonts w:ascii="HG丸ｺﾞｼｯｸM-PRO" w:eastAsia="HG丸ｺﾞｼｯｸM-PRO" w:hAnsi="HG丸ｺﾞｼｯｸM-PRO" w:cs="ＭＳ Ｐゴシック" w:hint="eastAsia"/>
                      <w:b/>
                      <w:kern w:val="0"/>
                      <w:szCs w:val="20"/>
                    </w:rPr>
                    <w:t>曜日・時間別</w:t>
                  </w:r>
                  <w:r w:rsidRPr="003F0AA6">
                    <w:rPr>
                      <w:rFonts w:ascii="HG丸ｺﾞｼｯｸM-PRO" w:eastAsia="HG丸ｺﾞｼｯｸM-PRO" w:hAnsi="HG丸ｺﾞｼｯｸM-PRO" w:cs="ＭＳ Ｐゴシック" w:hint="eastAsia"/>
                      <w:b/>
                      <w:kern w:val="0"/>
                      <w:szCs w:val="20"/>
                    </w:rPr>
                    <w:br/>
                    <w:t>割増・割引</w:t>
                  </w:r>
                </w:p>
              </w:tc>
              <w:tc>
                <w:tcPr>
                  <w:tcW w:w="7797" w:type="dxa"/>
                  <w:tcBorders>
                    <w:top w:val="single" w:sz="4" w:space="0" w:color="auto"/>
                    <w:left w:val="nil"/>
                    <w:bottom w:val="single" w:sz="4" w:space="0" w:color="auto"/>
                    <w:right w:val="single" w:sz="4" w:space="0" w:color="000000"/>
                  </w:tcBorders>
                  <w:vAlign w:val="center"/>
                  <w:hideMark/>
                </w:tcPr>
                <w:p w:rsidR="00EB6CEE" w:rsidRPr="003F0AA6" w:rsidRDefault="00EB6CEE" w:rsidP="00C953AF">
                  <w:pPr>
                    <w:widowControl/>
                    <w:spacing w:line="240" w:lineRule="exact"/>
                    <w:jc w:val="left"/>
                    <w:rPr>
                      <w:rFonts w:ascii="HG丸ｺﾞｼｯｸM-PRO" w:eastAsia="HG丸ｺﾞｼｯｸM-PRO" w:hAnsi="HG丸ｺﾞｼｯｸM-PRO" w:cs="ＭＳ Ｐゴシック"/>
                      <w:kern w:val="0"/>
                      <w:szCs w:val="20"/>
                    </w:rPr>
                  </w:pPr>
                  <w:r w:rsidRPr="003F0AA6">
                    <w:rPr>
                      <w:rFonts w:ascii="HG丸ｺﾞｼｯｸM-PRO" w:eastAsia="HG丸ｺﾞｼｯｸM-PRO" w:hAnsi="HG丸ｺﾞｼｯｸM-PRO" w:cs="ＭＳ Ｐゴシック" w:hint="eastAsia"/>
                      <w:kern w:val="0"/>
                      <w:szCs w:val="20"/>
                    </w:rPr>
                    <w:t xml:space="preserve">　稼働率に応じて、曜日や時間帯により割増・割引をすることができます。</w:t>
                  </w:r>
                  <w:r w:rsidRPr="003F0AA6">
                    <w:rPr>
                      <w:rFonts w:ascii="HG丸ｺﾞｼｯｸM-PRO" w:eastAsia="HG丸ｺﾞｼｯｸM-PRO" w:hAnsi="HG丸ｺﾞｼｯｸM-PRO" w:cs="ＭＳ Ｐゴシック" w:hint="eastAsia"/>
                      <w:kern w:val="0"/>
                      <w:szCs w:val="20"/>
                    </w:rPr>
                    <w:br/>
                    <w:t xml:space="preserve">　設定できる範囲は、算定された使用料の７５～１２５％の範囲内とします。</w:t>
                  </w:r>
                  <w:r w:rsidRPr="003F0AA6">
                    <w:rPr>
                      <w:rFonts w:ascii="HG丸ｺﾞｼｯｸM-PRO" w:eastAsia="HG丸ｺﾞｼｯｸM-PRO" w:hAnsi="HG丸ｺﾞｼｯｸM-PRO" w:cs="ＭＳ Ｐゴシック" w:hint="eastAsia"/>
                      <w:kern w:val="0"/>
                      <w:szCs w:val="20"/>
                    </w:rPr>
                    <w:br/>
                    <w:t xml:space="preserve">　※　早期割引との併用は不可とします。</w:t>
                  </w:r>
                </w:p>
              </w:tc>
            </w:tr>
            <w:tr w:rsidR="00EB6CEE" w:rsidTr="00FA14F1">
              <w:trPr>
                <w:trHeight w:val="846"/>
              </w:trPr>
              <w:tc>
                <w:tcPr>
                  <w:tcW w:w="1417" w:type="dxa"/>
                  <w:tcBorders>
                    <w:top w:val="single" w:sz="4" w:space="0" w:color="auto"/>
                    <w:left w:val="single" w:sz="4" w:space="0" w:color="auto"/>
                    <w:bottom w:val="single" w:sz="4" w:space="0" w:color="auto"/>
                    <w:right w:val="single" w:sz="4" w:space="0" w:color="auto"/>
                  </w:tcBorders>
                  <w:noWrap/>
                  <w:vAlign w:val="center"/>
                  <w:hideMark/>
                </w:tcPr>
                <w:p w:rsidR="00EB6CEE" w:rsidRPr="003F0AA6" w:rsidRDefault="00EB6CEE" w:rsidP="00C953AF">
                  <w:pPr>
                    <w:widowControl/>
                    <w:jc w:val="center"/>
                    <w:rPr>
                      <w:rFonts w:ascii="HG丸ｺﾞｼｯｸM-PRO" w:eastAsia="HG丸ｺﾞｼｯｸM-PRO" w:hAnsi="HG丸ｺﾞｼｯｸM-PRO" w:cs="ＭＳ Ｐゴシック"/>
                      <w:b/>
                      <w:kern w:val="0"/>
                      <w:szCs w:val="20"/>
                    </w:rPr>
                  </w:pPr>
                  <w:r w:rsidRPr="003F0AA6">
                    <w:rPr>
                      <w:rFonts w:ascii="HG丸ｺﾞｼｯｸM-PRO" w:eastAsia="HG丸ｺﾞｼｯｸM-PRO" w:hAnsi="HG丸ｺﾞｼｯｸM-PRO" w:cs="ＭＳ Ｐゴシック" w:hint="eastAsia"/>
                      <w:b/>
                      <w:kern w:val="0"/>
                      <w:szCs w:val="20"/>
                    </w:rPr>
                    <w:t>早期割引</w:t>
                  </w:r>
                </w:p>
              </w:tc>
              <w:tc>
                <w:tcPr>
                  <w:tcW w:w="7797" w:type="dxa"/>
                  <w:tcBorders>
                    <w:top w:val="single" w:sz="4" w:space="0" w:color="auto"/>
                    <w:left w:val="nil"/>
                    <w:bottom w:val="single" w:sz="4" w:space="0" w:color="auto"/>
                    <w:right w:val="single" w:sz="4" w:space="0" w:color="000000"/>
                  </w:tcBorders>
                  <w:vAlign w:val="center"/>
                  <w:hideMark/>
                </w:tcPr>
                <w:p w:rsidR="00EB6CEE" w:rsidRPr="003F0AA6" w:rsidRDefault="00EB6CEE" w:rsidP="00C953AF">
                  <w:pPr>
                    <w:widowControl/>
                    <w:spacing w:line="240" w:lineRule="exact"/>
                    <w:jc w:val="left"/>
                    <w:rPr>
                      <w:rFonts w:ascii="HG丸ｺﾞｼｯｸM-PRO" w:eastAsia="HG丸ｺﾞｼｯｸM-PRO" w:hAnsi="HG丸ｺﾞｼｯｸM-PRO" w:cs="ＭＳ Ｐゴシック"/>
                      <w:kern w:val="0"/>
                      <w:szCs w:val="20"/>
                    </w:rPr>
                  </w:pPr>
                  <w:r w:rsidRPr="003F0AA6">
                    <w:rPr>
                      <w:rFonts w:ascii="HG丸ｺﾞｼｯｸM-PRO" w:eastAsia="HG丸ｺﾞｼｯｸM-PRO" w:hAnsi="HG丸ｺﾞｼｯｸM-PRO" w:cs="ＭＳ Ｐゴシック" w:hint="eastAsia"/>
                      <w:kern w:val="0"/>
                      <w:szCs w:val="20"/>
                    </w:rPr>
                    <w:t xml:space="preserve">　稼働率の低い曜日や時間帯に、早期の予約に対して割引をすることができます。</w:t>
                  </w:r>
                  <w:r w:rsidRPr="003F0AA6">
                    <w:rPr>
                      <w:rFonts w:ascii="HG丸ｺﾞｼｯｸM-PRO" w:eastAsia="HG丸ｺﾞｼｯｸM-PRO" w:hAnsi="HG丸ｺﾞｼｯｸM-PRO" w:cs="ＭＳ Ｐゴシック" w:hint="eastAsia"/>
                      <w:kern w:val="0"/>
                      <w:szCs w:val="20"/>
                    </w:rPr>
                    <w:br/>
                    <w:t xml:space="preserve">　設定できる範囲は、算定された使用料の７５％までとします。</w:t>
                  </w:r>
                  <w:r w:rsidRPr="003F0AA6">
                    <w:rPr>
                      <w:rFonts w:ascii="HG丸ｺﾞｼｯｸM-PRO" w:eastAsia="HG丸ｺﾞｼｯｸM-PRO" w:hAnsi="HG丸ｺﾞｼｯｸM-PRO" w:cs="ＭＳ Ｐゴシック" w:hint="eastAsia"/>
                      <w:kern w:val="0"/>
                      <w:szCs w:val="20"/>
                    </w:rPr>
                    <w:br/>
                    <w:t xml:space="preserve">　※　曜日・時間別割増・割引との併用は不可とします。</w:t>
                  </w:r>
                </w:p>
              </w:tc>
            </w:tr>
            <w:tr w:rsidR="00EB6CEE" w:rsidTr="00FA14F1">
              <w:trPr>
                <w:trHeight w:val="547"/>
              </w:trPr>
              <w:tc>
                <w:tcPr>
                  <w:tcW w:w="1417" w:type="dxa"/>
                  <w:tcBorders>
                    <w:top w:val="single" w:sz="4" w:space="0" w:color="auto"/>
                    <w:left w:val="single" w:sz="4" w:space="0" w:color="auto"/>
                    <w:bottom w:val="single" w:sz="4" w:space="0" w:color="auto"/>
                    <w:right w:val="single" w:sz="4" w:space="0" w:color="auto"/>
                  </w:tcBorders>
                  <w:noWrap/>
                  <w:vAlign w:val="center"/>
                  <w:hideMark/>
                </w:tcPr>
                <w:p w:rsidR="00EB6CEE" w:rsidRPr="003F0AA6" w:rsidRDefault="00EB6CEE" w:rsidP="00C953AF">
                  <w:pPr>
                    <w:widowControl/>
                    <w:jc w:val="center"/>
                    <w:rPr>
                      <w:rFonts w:ascii="HG丸ｺﾞｼｯｸM-PRO" w:eastAsia="HG丸ｺﾞｼｯｸM-PRO" w:hAnsi="HG丸ｺﾞｼｯｸM-PRO" w:cs="ＭＳ Ｐゴシック"/>
                      <w:b/>
                      <w:kern w:val="0"/>
                      <w:szCs w:val="20"/>
                    </w:rPr>
                  </w:pPr>
                  <w:r w:rsidRPr="003F0AA6">
                    <w:rPr>
                      <w:rFonts w:ascii="HG丸ｺﾞｼｯｸM-PRO" w:eastAsia="HG丸ｺﾞｼｯｸM-PRO" w:hAnsi="HG丸ｺﾞｼｯｸM-PRO" w:cs="ＭＳ Ｐゴシック" w:hint="eastAsia"/>
                      <w:b/>
                      <w:kern w:val="0"/>
                      <w:szCs w:val="20"/>
                    </w:rPr>
                    <w:t>直前割引</w:t>
                  </w:r>
                </w:p>
              </w:tc>
              <w:tc>
                <w:tcPr>
                  <w:tcW w:w="7797" w:type="dxa"/>
                  <w:tcBorders>
                    <w:top w:val="single" w:sz="4" w:space="0" w:color="auto"/>
                    <w:left w:val="nil"/>
                    <w:bottom w:val="single" w:sz="4" w:space="0" w:color="auto"/>
                    <w:right w:val="single" w:sz="4" w:space="0" w:color="000000"/>
                  </w:tcBorders>
                  <w:vAlign w:val="center"/>
                  <w:hideMark/>
                </w:tcPr>
                <w:p w:rsidR="00EB6CEE" w:rsidRPr="003F0AA6" w:rsidRDefault="00EB6CEE" w:rsidP="003F0AA6">
                  <w:pPr>
                    <w:widowControl/>
                    <w:spacing w:line="240" w:lineRule="exact"/>
                    <w:ind w:left="210" w:hangingChars="100" w:hanging="210"/>
                    <w:jc w:val="left"/>
                    <w:rPr>
                      <w:rFonts w:ascii="HG丸ｺﾞｼｯｸM-PRO" w:eastAsia="HG丸ｺﾞｼｯｸM-PRO" w:hAnsi="HG丸ｺﾞｼｯｸM-PRO" w:cs="ＭＳ Ｐゴシック"/>
                      <w:kern w:val="0"/>
                      <w:szCs w:val="20"/>
                    </w:rPr>
                  </w:pPr>
                  <w:r w:rsidRPr="003F0AA6">
                    <w:rPr>
                      <w:rFonts w:ascii="HG丸ｺﾞｼｯｸM-PRO" w:eastAsia="HG丸ｺﾞｼｯｸM-PRO" w:hAnsi="HG丸ｺﾞｼｯｸM-PRO" w:cs="ＭＳ Ｐゴシック" w:hint="eastAsia"/>
                      <w:kern w:val="0"/>
                      <w:szCs w:val="20"/>
                    </w:rPr>
                    <w:t xml:space="preserve">　利用日の直前まで予約がない場合に、直前の予約に対して割引をすることができます。</w:t>
                  </w:r>
                </w:p>
                <w:p w:rsidR="00EB6CEE" w:rsidRPr="003F0AA6" w:rsidRDefault="00EB6CEE" w:rsidP="00C953AF">
                  <w:pPr>
                    <w:widowControl/>
                    <w:spacing w:line="240" w:lineRule="exact"/>
                    <w:ind w:leftChars="100" w:left="210"/>
                    <w:jc w:val="left"/>
                    <w:rPr>
                      <w:rFonts w:ascii="HG丸ｺﾞｼｯｸM-PRO" w:eastAsia="HG丸ｺﾞｼｯｸM-PRO" w:hAnsi="HG丸ｺﾞｼｯｸM-PRO" w:cs="ＭＳ Ｐゴシック"/>
                      <w:kern w:val="0"/>
                      <w:szCs w:val="20"/>
                    </w:rPr>
                  </w:pPr>
                  <w:r w:rsidRPr="003F0AA6">
                    <w:rPr>
                      <w:rFonts w:ascii="HG丸ｺﾞｼｯｸM-PRO" w:eastAsia="HG丸ｺﾞｼｯｸM-PRO" w:hAnsi="HG丸ｺﾞｼｯｸM-PRO" w:cs="ＭＳ Ｐゴシック" w:hint="eastAsia"/>
                      <w:kern w:val="0"/>
                      <w:szCs w:val="20"/>
                    </w:rPr>
                    <w:t>設定できる範囲は、算定された使用料の５０％までとします。</w:t>
                  </w:r>
                </w:p>
              </w:tc>
            </w:tr>
            <w:tr w:rsidR="00EB6CEE" w:rsidTr="00FA14F1">
              <w:trPr>
                <w:trHeight w:val="611"/>
              </w:trPr>
              <w:tc>
                <w:tcPr>
                  <w:tcW w:w="1417" w:type="dxa"/>
                  <w:tcBorders>
                    <w:top w:val="single" w:sz="4" w:space="0" w:color="auto"/>
                    <w:left w:val="single" w:sz="4" w:space="0" w:color="auto"/>
                    <w:bottom w:val="single" w:sz="4" w:space="0" w:color="auto"/>
                    <w:right w:val="single" w:sz="4" w:space="0" w:color="auto"/>
                  </w:tcBorders>
                  <w:noWrap/>
                  <w:vAlign w:val="center"/>
                  <w:hideMark/>
                </w:tcPr>
                <w:p w:rsidR="00EB6CEE" w:rsidRPr="003F0AA6" w:rsidRDefault="00EB6CEE" w:rsidP="00C953AF">
                  <w:pPr>
                    <w:widowControl/>
                    <w:jc w:val="center"/>
                    <w:rPr>
                      <w:rFonts w:ascii="HG丸ｺﾞｼｯｸM-PRO" w:eastAsia="HG丸ｺﾞｼｯｸM-PRO" w:hAnsi="HG丸ｺﾞｼｯｸM-PRO" w:cs="ＭＳ Ｐゴシック"/>
                      <w:b/>
                      <w:kern w:val="0"/>
                      <w:szCs w:val="20"/>
                    </w:rPr>
                  </w:pPr>
                  <w:r w:rsidRPr="003F0AA6">
                    <w:rPr>
                      <w:rFonts w:ascii="HG丸ｺﾞｼｯｸM-PRO" w:eastAsia="HG丸ｺﾞｼｯｸM-PRO" w:hAnsi="HG丸ｺﾞｼｯｸM-PRO" w:cs="ＭＳ Ｐゴシック" w:hint="eastAsia"/>
                      <w:b/>
                      <w:kern w:val="0"/>
                      <w:szCs w:val="20"/>
                    </w:rPr>
                    <w:t>市外割増</w:t>
                  </w:r>
                </w:p>
              </w:tc>
              <w:tc>
                <w:tcPr>
                  <w:tcW w:w="7797" w:type="dxa"/>
                  <w:tcBorders>
                    <w:top w:val="single" w:sz="4" w:space="0" w:color="auto"/>
                    <w:left w:val="nil"/>
                    <w:bottom w:val="single" w:sz="4" w:space="0" w:color="auto"/>
                    <w:right w:val="single" w:sz="4" w:space="0" w:color="000000"/>
                  </w:tcBorders>
                  <w:vAlign w:val="center"/>
                  <w:hideMark/>
                </w:tcPr>
                <w:p w:rsidR="00EB6CEE" w:rsidRPr="003F0AA6" w:rsidRDefault="00EB6CEE" w:rsidP="00C953AF">
                  <w:pPr>
                    <w:widowControl/>
                    <w:spacing w:line="240" w:lineRule="exact"/>
                    <w:jc w:val="left"/>
                    <w:rPr>
                      <w:rFonts w:ascii="HG丸ｺﾞｼｯｸM-PRO" w:eastAsia="HG丸ｺﾞｼｯｸM-PRO" w:hAnsi="HG丸ｺﾞｼｯｸM-PRO" w:cs="ＭＳ Ｐゴシック"/>
                      <w:kern w:val="0"/>
                      <w:szCs w:val="20"/>
                    </w:rPr>
                  </w:pPr>
                  <w:r w:rsidRPr="003F0AA6">
                    <w:rPr>
                      <w:rFonts w:ascii="HG丸ｺﾞｼｯｸM-PRO" w:eastAsia="HG丸ｺﾞｼｯｸM-PRO" w:hAnsi="HG丸ｺﾞｼｯｸM-PRO" w:cs="ＭＳ Ｐゴシック" w:hint="eastAsia"/>
                      <w:kern w:val="0"/>
                      <w:szCs w:val="20"/>
                    </w:rPr>
                    <w:t xml:space="preserve">　市外利用者について、公平な負担の観点から割増をすることができます。</w:t>
                  </w:r>
                  <w:r w:rsidRPr="003F0AA6">
                    <w:rPr>
                      <w:rFonts w:ascii="HG丸ｺﾞｼｯｸM-PRO" w:eastAsia="HG丸ｺﾞｼｯｸM-PRO" w:hAnsi="HG丸ｺﾞｼｯｸM-PRO" w:cs="ＭＳ Ｐゴシック" w:hint="eastAsia"/>
                      <w:kern w:val="0"/>
                      <w:szCs w:val="20"/>
                    </w:rPr>
                    <w:br/>
                    <w:t xml:space="preserve">　設定できる範囲は、算定された使用料の２００％までとします。</w:t>
                  </w:r>
                </w:p>
              </w:tc>
            </w:tr>
          </w:tbl>
          <w:p w:rsidR="00EB6CEE" w:rsidRPr="00EB6CEE" w:rsidRDefault="00EB6CEE" w:rsidP="00EB6CEE">
            <w:pPr>
              <w:snapToGrid w:val="0"/>
            </w:pPr>
          </w:p>
        </w:tc>
      </w:tr>
    </w:tbl>
    <w:p w:rsidR="00EB6CEE" w:rsidRPr="00A5196C" w:rsidRDefault="00EB6CEE" w:rsidP="00A5196C">
      <w:pPr>
        <w:snapToGrid w:val="0"/>
        <w:spacing w:line="200" w:lineRule="exact"/>
        <w:rPr>
          <w:rFonts w:ascii="HG創英角ﾎﾟｯﾌﾟ体" w:eastAsia="HG創英角ﾎﾟｯﾌﾟ体" w:hAnsi="Century Gothic"/>
          <w:color w:val="000000"/>
          <w:sz w:val="18"/>
          <w:szCs w:val="32"/>
          <w14:shadow w14:blurRad="50800" w14:dist="38100" w14:dir="2700000" w14:sx="100000" w14:sy="100000" w14:kx="0" w14:ky="0" w14:algn="tl">
            <w14:srgbClr w14:val="000000">
              <w14:alpha w14:val="60000"/>
            </w14:srgbClr>
          </w14:shadow>
        </w:rPr>
      </w:pPr>
    </w:p>
    <w:p w:rsidR="008C28F1" w:rsidRPr="003C6419" w:rsidRDefault="008C28F1" w:rsidP="00A5196C">
      <w:pPr>
        <w:snapToGrid w:val="0"/>
        <w:spacing w:line="340" w:lineRule="exact"/>
        <w:rPr>
          <w:rFonts w:ascii="Century Gothic" w:eastAsia="HGS創英角ｺﾞｼｯｸUB" w:hAnsi="Century Gothic"/>
          <w:color w:val="000000"/>
          <w:sz w:val="24"/>
          <w:szCs w:val="28"/>
          <w14:shadow w14:blurRad="50800" w14:dist="38100" w14:dir="2700000" w14:sx="100000" w14:sy="100000" w14:kx="0" w14:ky="0" w14:algn="tl">
            <w14:srgbClr w14:val="000000">
              <w14:alpha w14:val="60000"/>
            </w14:srgbClr>
          </w14:shadow>
        </w:rPr>
      </w:pPr>
      <w:r w:rsidRPr="003C6419">
        <w:rPr>
          <w:rFonts w:ascii="HG創英角ﾎﾟｯﾌﾟ体" w:eastAsia="HG創英角ﾎﾟｯﾌﾟ体" w:hAnsi="Century Gothic" w:hint="eastAsia"/>
          <w:color w:val="000000"/>
          <w:sz w:val="28"/>
          <w:szCs w:val="32"/>
          <w14:shadow w14:blurRad="50800" w14:dist="38100" w14:dir="2700000" w14:sx="100000" w14:sy="100000" w14:kx="0" w14:ky="0" w14:algn="tl">
            <w14:srgbClr w14:val="000000">
              <w14:alpha w14:val="60000"/>
            </w14:srgbClr>
          </w14:shadow>
        </w:rPr>
        <w:t>■ 急激な負担への配慮</w:t>
      </w:r>
    </w:p>
    <w:p w:rsidR="008C28F1" w:rsidRPr="003C6419" w:rsidRDefault="008C28F1" w:rsidP="008C28F1">
      <w:pPr>
        <w:snapToGrid w:val="0"/>
        <w:ind w:leftChars="190" w:left="399" w:firstLineChars="100" w:firstLine="200"/>
        <w:rPr>
          <w:rFonts w:ascii="HG丸ｺﾞｼｯｸM-PRO" w:eastAsia="HG丸ｺﾞｼｯｸM-PRO" w:hAnsi="HG丸ｺﾞｼｯｸM-PRO"/>
          <w:color w:val="000000" w:themeColor="text1"/>
          <w:sz w:val="20"/>
          <w:szCs w:val="21"/>
          <w:u w:val="single"/>
        </w:rPr>
      </w:pPr>
      <w:r w:rsidRPr="008C28F1">
        <w:rPr>
          <w:rFonts w:ascii="HG丸ｺﾞｼｯｸM-PRO" w:eastAsia="HG丸ｺﾞｼｯｸM-PRO" w:hAnsi="HG丸ｺﾞｼｯｸM-PRO" w:hint="eastAsia"/>
          <w:color w:val="000000" w:themeColor="text1"/>
          <w:sz w:val="20"/>
          <w:szCs w:val="21"/>
        </w:rPr>
        <w:t>新たに算定した使用料の目安が、現状の使用料を大幅に上回る場合の</w:t>
      </w:r>
      <w:r w:rsidRPr="003C6419">
        <w:rPr>
          <w:rFonts w:ascii="HG丸ｺﾞｼｯｸM-PRO" w:eastAsia="HG丸ｺﾞｼｯｸM-PRO" w:hAnsi="HG丸ｺﾞｼｯｸM-PRO" w:hint="eastAsia"/>
          <w:color w:val="000000" w:themeColor="text1"/>
          <w:sz w:val="20"/>
          <w:szCs w:val="21"/>
          <w:u w:val="single"/>
        </w:rPr>
        <w:t>利用者の急激な負担増を</w:t>
      </w:r>
    </w:p>
    <w:p w:rsidR="008C28F1" w:rsidRPr="008C28F1" w:rsidRDefault="008C28F1" w:rsidP="008C28F1">
      <w:pPr>
        <w:snapToGrid w:val="0"/>
        <w:ind w:leftChars="172" w:left="399" w:hangingChars="19" w:hanging="38"/>
        <w:rPr>
          <w:rFonts w:ascii="HG丸ｺﾞｼｯｸM-PRO" w:eastAsia="HG丸ｺﾞｼｯｸM-PRO" w:hAnsi="HG丸ｺﾞｼｯｸM-PRO"/>
          <w:color w:val="000000" w:themeColor="text1"/>
          <w:sz w:val="20"/>
          <w:szCs w:val="21"/>
        </w:rPr>
      </w:pPr>
      <w:r w:rsidRPr="003C6419">
        <w:rPr>
          <w:rFonts w:ascii="HG丸ｺﾞｼｯｸM-PRO" w:eastAsia="HG丸ｺﾞｼｯｸM-PRO" w:hAnsi="HG丸ｺﾞｼｯｸM-PRO" w:hint="eastAsia"/>
          <w:color w:val="000000" w:themeColor="text1"/>
          <w:sz w:val="20"/>
          <w:szCs w:val="21"/>
          <w:u w:val="single"/>
        </w:rPr>
        <w:t>避けるため、改定上限率の目安を設定</w:t>
      </w:r>
      <w:r w:rsidRPr="008C28F1">
        <w:rPr>
          <w:rFonts w:ascii="HG丸ｺﾞｼｯｸM-PRO" w:eastAsia="HG丸ｺﾞｼｯｸM-PRO" w:hAnsi="HG丸ｺﾞｼｯｸM-PRO" w:hint="eastAsia"/>
          <w:color w:val="000000" w:themeColor="text1"/>
          <w:sz w:val="20"/>
          <w:szCs w:val="21"/>
        </w:rPr>
        <w:t>しています。</w:t>
      </w:r>
    </w:p>
    <w:tbl>
      <w:tblPr>
        <w:tblStyle w:val="1"/>
        <w:tblW w:w="0" w:type="auto"/>
        <w:tblInd w:w="1526" w:type="dxa"/>
        <w:tblLook w:val="01E0" w:firstRow="1" w:lastRow="1" w:firstColumn="1" w:lastColumn="1" w:noHBand="0" w:noVBand="0"/>
      </w:tblPr>
      <w:tblGrid>
        <w:gridCol w:w="4250"/>
        <w:gridCol w:w="1635"/>
      </w:tblGrid>
      <w:tr w:rsidR="008C28F1" w:rsidRPr="008C28F1" w:rsidTr="00DD01D2">
        <w:tc>
          <w:tcPr>
            <w:tcW w:w="4250" w:type="dxa"/>
            <w:tcBorders>
              <w:top w:val="single" w:sz="4" w:space="0" w:color="auto"/>
              <w:left w:val="single" w:sz="4" w:space="0" w:color="auto"/>
              <w:bottom w:val="single" w:sz="4" w:space="0" w:color="auto"/>
              <w:right w:val="single" w:sz="4" w:space="0" w:color="auto"/>
            </w:tcBorders>
            <w:hideMark/>
          </w:tcPr>
          <w:p w:rsidR="008C28F1" w:rsidRPr="008C28F1" w:rsidRDefault="008C28F1" w:rsidP="008C28F1">
            <w:pPr>
              <w:snapToGrid w:val="0"/>
              <w:rPr>
                <w:rFonts w:ascii="HG丸ｺﾞｼｯｸM-PRO" w:eastAsia="HG丸ｺﾞｼｯｸM-PRO" w:hAnsi="HG丸ｺﾞｼｯｸM-PRO" w:cs="ＭＳ Ｐゴシック"/>
                <w:color w:val="000000" w:themeColor="text1"/>
                <w:szCs w:val="21"/>
              </w:rPr>
            </w:pPr>
            <w:r w:rsidRPr="008C28F1">
              <w:rPr>
                <w:rFonts w:ascii="HG丸ｺﾞｼｯｸM-PRO" w:eastAsia="HG丸ｺﾞｼｯｸM-PRO" w:hAnsi="HG丸ｺﾞｼｯｸM-PRO" w:cs="ＭＳ Ｐゴシック" w:hint="eastAsia"/>
                <w:color w:val="000000" w:themeColor="text1"/>
                <w:szCs w:val="21"/>
              </w:rPr>
              <w:t>現行料金</w:t>
            </w:r>
          </w:p>
        </w:tc>
        <w:tc>
          <w:tcPr>
            <w:tcW w:w="1635" w:type="dxa"/>
            <w:tcBorders>
              <w:top w:val="single" w:sz="4" w:space="0" w:color="auto"/>
              <w:left w:val="single" w:sz="4" w:space="0" w:color="auto"/>
              <w:bottom w:val="single" w:sz="4" w:space="0" w:color="auto"/>
              <w:right w:val="single" w:sz="4" w:space="0" w:color="auto"/>
            </w:tcBorders>
            <w:hideMark/>
          </w:tcPr>
          <w:p w:rsidR="008C28F1" w:rsidRPr="008C28F1" w:rsidRDefault="008C28F1" w:rsidP="008C28F1">
            <w:pPr>
              <w:snapToGrid w:val="0"/>
              <w:rPr>
                <w:rFonts w:ascii="HG丸ｺﾞｼｯｸM-PRO" w:eastAsia="HG丸ｺﾞｼｯｸM-PRO" w:hAnsi="HG丸ｺﾞｼｯｸM-PRO" w:cs="ＭＳ Ｐゴシック"/>
                <w:color w:val="000000" w:themeColor="text1"/>
                <w:szCs w:val="21"/>
              </w:rPr>
            </w:pPr>
            <w:r w:rsidRPr="008C28F1">
              <w:rPr>
                <w:rFonts w:ascii="HG丸ｺﾞｼｯｸM-PRO" w:eastAsia="HG丸ｺﾞｼｯｸM-PRO" w:hAnsi="HG丸ｺﾞｼｯｸM-PRO" w:cs="ＭＳ Ｐゴシック" w:hint="eastAsia"/>
                <w:color w:val="000000" w:themeColor="text1"/>
                <w:szCs w:val="21"/>
              </w:rPr>
              <w:t>改定上限率</w:t>
            </w:r>
          </w:p>
        </w:tc>
      </w:tr>
      <w:tr w:rsidR="008C28F1" w:rsidRPr="008C28F1" w:rsidTr="00DD01D2">
        <w:tc>
          <w:tcPr>
            <w:tcW w:w="4250" w:type="dxa"/>
            <w:tcBorders>
              <w:top w:val="single" w:sz="4" w:space="0" w:color="auto"/>
              <w:left w:val="single" w:sz="4" w:space="0" w:color="auto"/>
              <w:bottom w:val="single" w:sz="4" w:space="0" w:color="auto"/>
              <w:right w:val="single" w:sz="4" w:space="0" w:color="auto"/>
            </w:tcBorders>
            <w:hideMark/>
          </w:tcPr>
          <w:p w:rsidR="008C28F1" w:rsidRPr="008C28F1" w:rsidRDefault="008C28F1" w:rsidP="008C28F1">
            <w:pPr>
              <w:snapToGrid w:val="0"/>
              <w:rPr>
                <w:rFonts w:ascii="HG丸ｺﾞｼｯｸM-PRO" w:eastAsia="HG丸ｺﾞｼｯｸM-PRO" w:hAnsi="HG丸ｺﾞｼｯｸM-PRO" w:cs="ＭＳ Ｐゴシック"/>
                <w:color w:val="000000" w:themeColor="text1"/>
                <w:szCs w:val="21"/>
              </w:rPr>
            </w:pPr>
            <w:r w:rsidRPr="008C28F1">
              <w:rPr>
                <w:rFonts w:ascii="HG丸ｺﾞｼｯｸM-PRO" w:eastAsia="HG丸ｺﾞｼｯｸM-PRO" w:hAnsi="HG丸ｺﾞｼｯｸM-PRO" w:cs="ＭＳ Ｐゴシック" w:hint="eastAsia"/>
                <w:color w:val="000000" w:themeColor="text1"/>
                <w:szCs w:val="21"/>
              </w:rPr>
              <w:t>２５０円以下</w:t>
            </w:r>
          </w:p>
        </w:tc>
        <w:tc>
          <w:tcPr>
            <w:tcW w:w="1635" w:type="dxa"/>
            <w:tcBorders>
              <w:top w:val="single" w:sz="4" w:space="0" w:color="auto"/>
              <w:left w:val="single" w:sz="4" w:space="0" w:color="auto"/>
              <w:bottom w:val="single" w:sz="4" w:space="0" w:color="auto"/>
              <w:right w:val="single" w:sz="4" w:space="0" w:color="auto"/>
            </w:tcBorders>
            <w:hideMark/>
          </w:tcPr>
          <w:p w:rsidR="008C28F1" w:rsidRPr="008C28F1" w:rsidRDefault="008C28F1" w:rsidP="008C28F1">
            <w:pPr>
              <w:snapToGrid w:val="0"/>
              <w:rPr>
                <w:rFonts w:ascii="HG丸ｺﾞｼｯｸM-PRO" w:eastAsia="HG丸ｺﾞｼｯｸM-PRO" w:hAnsi="HG丸ｺﾞｼｯｸM-PRO" w:cs="ＭＳ Ｐゴシック"/>
                <w:color w:val="000000" w:themeColor="text1"/>
                <w:szCs w:val="21"/>
              </w:rPr>
            </w:pPr>
            <w:r w:rsidRPr="008C28F1">
              <w:rPr>
                <w:rFonts w:ascii="HG丸ｺﾞｼｯｸM-PRO" w:eastAsia="HG丸ｺﾞｼｯｸM-PRO" w:hAnsi="HG丸ｺﾞｼｯｸM-PRO" w:cs="ＭＳ Ｐゴシック" w:hint="eastAsia"/>
                <w:color w:val="000000" w:themeColor="text1"/>
                <w:szCs w:val="21"/>
              </w:rPr>
              <w:t>１００％</w:t>
            </w:r>
          </w:p>
        </w:tc>
      </w:tr>
      <w:tr w:rsidR="008C28F1" w:rsidRPr="008C28F1" w:rsidTr="00DD01D2">
        <w:tc>
          <w:tcPr>
            <w:tcW w:w="4250" w:type="dxa"/>
            <w:tcBorders>
              <w:top w:val="single" w:sz="4" w:space="0" w:color="auto"/>
              <w:left w:val="single" w:sz="4" w:space="0" w:color="auto"/>
              <w:bottom w:val="single" w:sz="4" w:space="0" w:color="auto"/>
              <w:right w:val="single" w:sz="4" w:space="0" w:color="auto"/>
            </w:tcBorders>
            <w:hideMark/>
          </w:tcPr>
          <w:p w:rsidR="008C28F1" w:rsidRPr="008C28F1" w:rsidRDefault="008C28F1" w:rsidP="008C28F1">
            <w:pPr>
              <w:snapToGrid w:val="0"/>
              <w:rPr>
                <w:rFonts w:ascii="HG丸ｺﾞｼｯｸM-PRO" w:eastAsia="HG丸ｺﾞｼｯｸM-PRO" w:hAnsi="HG丸ｺﾞｼｯｸM-PRO" w:cs="ＭＳ Ｐゴシック"/>
                <w:color w:val="000000" w:themeColor="text1"/>
                <w:szCs w:val="21"/>
              </w:rPr>
            </w:pPr>
            <w:r w:rsidRPr="008C28F1">
              <w:rPr>
                <w:rFonts w:ascii="HG丸ｺﾞｼｯｸM-PRO" w:eastAsia="HG丸ｺﾞｼｯｸM-PRO" w:hAnsi="HG丸ｺﾞｼｯｸM-PRO" w:cs="ＭＳ Ｐゴシック" w:hint="eastAsia"/>
                <w:color w:val="000000" w:themeColor="text1"/>
                <w:szCs w:val="21"/>
              </w:rPr>
              <w:t>２５０円を超え５００円以下</w:t>
            </w:r>
          </w:p>
        </w:tc>
        <w:tc>
          <w:tcPr>
            <w:tcW w:w="1635" w:type="dxa"/>
            <w:tcBorders>
              <w:top w:val="single" w:sz="4" w:space="0" w:color="auto"/>
              <w:left w:val="single" w:sz="4" w:space="0" w:color="auto"/>
              <w:bottom w:val="single" w:sz="4" w:space="0" w:color="auto"/>
              <w:right w:val="single" w:sz="4" w:space="0" w:color="auto"/>
            </w:tcBorders>
            <w:hideMark/>
          </w:tcPr>
          <w:p w:rsidR="008C28F1" w:rsidRPr="008C28F1" w:rsidRDefault="008C28F1" w:rsidP="008C28F1">
            <w:pPr>
              <w:snapToGrid w:val="0"/>
              <w:rPr>
                <w:rFonts w:ascii="HG丸ｺﾞｼｯｸM-PRO" w:eastAsia="HG丸ｺﾞｼｯｸM-PRO" w:hAnsi="HG丸ｺﾞｼｯｸM-PRO" w:cs="ＭＳ Ｐゴシック"/>
                <w:color w:val="000000" w:themeColor="text1"/>
                <w:szCs w:val="21"/>
              </w:rPr>
            </w:pPr>
            <w:r w:rsidRPr="008C28F1">
              <w:rPr>
                <w:rFonts w:ascii="HG丸ｺﾞｼｯｸM-PRO" w:eastAsia="HG丸ｺﾞｼｯｸM-PRO" w:hAnsi="HG丸ｺﾞｼｯｸM-PRO" w:cs="ＭＳ Ｐゴシック" w:hint="eastAsia"/>
                <w:color w:val="000000" w:themeColor="text1"/>
                <w:szCs w:val="21"/>
              </w:rPr>
              <w:t>８０％</w:t>
            </w:r>
          </w:p>
        </w:tc>
      </w:tr>
      <w:tr w:rsidR="008C28F1" w:rsidRPr="008C28F1" w:rsidTr="00DD01D2">
        <w:tc>
          <w:tcPr>
            <w:tcW w:w="4250" w:type="dxa"/>
            <w:tcBorders>
              <w:top w:val="single" w:sz="4" w:space="0" w:color="auto"/>
              <w:left w:val="single" w:sz="4" w:space="0" w:color="auto"/>
              <w:bottom w:val="single" w:sz="4" w:space="0" w:color="auto"/>
              <w:right w:val="single" w:sz="4" w:space="0" w:color="auto"/>
            </w:tcBorders>
            <w:hideMark/>
          </w:tcPr>
          <w:p w:rsidR="008C28F1" w:rsidRPr="008C28F1" w:rsidRDefault="008C28F1" w:rsidP="008C28F1">
            <w:pPr>
              <w:snapToGrid w:val="0"/>
              <w:rPr>
                <w:rFonts w:ascii="HG丸ｺﾞｼｯｸM-PRO" w:eastAsia="HG丸ｺﾞｼｯｸM-PRO" w:hAnsi="HG丸ｺﾞｼｯｸM-PRO" w:cs="ＭＳ Ｐゴシック"/>
                <w:color w:val="000000" w:themeColor="text1"/>
                <w:szCs w:val="21"/>
              </w:rPr>
            </w:pPr>
            <w:r w:rsidRPr="008C28F1">
              <w:rPr>
                <w:rFonts w:ascii="HG丸ｺﾞｼｯｸM-PRO" w:eastAsia="HG丸ｺﾞｼｯｸM-PRO" w:hAnsi="HG丸ｺﾞｼｯｸM-PRO" w:cs="ＭＳ Ｐゴシック" w:hint="eastAsia"/>
                <w:color w:val="000000" w:themeColor="text1"/>
                <w:szCs w:val="21"/>
              </w:rPr>
              <w:t>５００円を超え１，０００円以下</w:t>
            </w:r>
          </w:p>
        </w:tc>
        <w:tc>
          <w:tcPr>
            <w:tcW w:w="1635" w:type="dxa"/>
            <w:tcBorders>
              <w:top w:val="single" w:sz="4" w:space="0" w:color="auto"/>
              <w:left w:val="single" w:sz="4" w:space="0" w:color="auto"/>
              <w:bottom w:val="single" w:sz="4" w:space="0" w:color="auto"/>
              <w:right w:val="single" w:sz="4" w:space="0" w:color="auto"/>
            </w:tcBorders>
            <w:hideMark/>
          </w:tcPr>
          <w:p w:rsidR="008C28F1" w:rsidRPr="008C28F1" w:rsidRDefault="008C28F1" w:rsidP="008C28F1">
            <w:pPr>
              <w:snapToGrid w:val="0"/>
              <w:rPr>
                <w:rFonts w:ascii="HG丸ｺﾞｼｯｸM-PRO" w:eastAsia="HG丸ｺﾞｼｯｸM-PRO" w:hAnsi="HG丸ｺﾞｼｯｸM-PRO" w:cs="ＭＳ Ｐゴシック"/>
                <w:color w:val="000000" w:themeColor="text1"/>
                <w:szCs w:val="21"/>
              </w:rPr>
            </w:pPr>
            <w:r w:rsidRPr="008C28F1">
              <w:rPr>
                <w:rFonts w:ascii="HG丸ｺﾞｼｯｸM-PRO" w:eastAsia="HG丸ｺﾞｼｯｸM-PRO" w:hAnsi="HG丸ｺﾞｼｯｸM-PRO" w:cs="ＭＳ Ｐゴシック" w:hint="eastAsia"/>
                <w:color w:val="000000" w:themeColor="text1"/>
                <w:szCs w:val="21"/>
              </w:rPr>
              <w:t>５０％</w:t>
            </w:r>
          </w:p>
        </w:tc>
      </w:tr>
      <w:tr w:rsidR="008C28F1" w:rsidRPr="008C28F1" w:rsidTr="00DD01D2">
        <w:tc>
          <w:tcPr>
            <w:tcW w:w="4250" w:type="dxa"/>
            <w:tcBorders>
              <w:top w:val="single" w:sz="4" w:space="0" w:color="auto"/>
              <w:left w:val="single" w:sz="4" w:space="0" w:color="auto"/>
              <w:bottom w:val="single" w:sz="4" w:space="0" w:color="auto"/>
              <w:right w:val="single" w:sz="4" w:space="0" w:color="auto"/>
            </w:tcBorders>
            <w:hideMark/>
          </w:tcPr>
          <w:p w:rsidR="008C28F1" w:rsidRPr="008C28F1" w:rsidRDefault="008C28F1" w:rsidP="008C28F1">
            <w:pPr>
              <w:snapToGrid w:val="0"/>
              <w:rPr>
                <w:rFonts w:ascii="HG丸ｺﾞｼｯｸM-PRO" w:eastAsia="HG丸ｺﾞｼｯｸM-PRO" w:hAnsi="HG丸ｺﾞｼｯｸM-PRO" w:cs="ＭＳ Ｐゴシック"/>
                <w:color w:val="000000" w:themeColor="text1"/>
                <w:szCs w:val="21"/>
              </w:rPr>
            </w:pPr>
            <w:r w:rsidRPr="008C28F1">
              <w:rPr>
                <w:rFonts w:ascii="HG丸ｺﾞｼｯｸM-PRO" w:eastAsia="HG丸ｺﾞｼｯｸM-PRO" w:hAnsi="HG丸ｺﾞｼｯｸM-PRO" w:cs="ＭＳ Ｐゴシック" w:hint="eastAsia"/>
                <w:color w:val="000000" w:themeColor="text1"/>
                <w:szCs w:val="21"/>
              </w:rPr>
              <w:t>１，０００円を超え３，０００円以下</w:t>
            </w:r>
          </w:p>
        </w:tc>
        <w:tc>
          <w:tcPr>
            <w:tcW w:w="1635" w:type="dxa"/>
            <w:tcBorders>
              <w:top w:val="single" w:sz="4" w:space="0" w:color="auto"/>
              <w:left w:val="single" w:sz="4" w:space="0" w:color="auto"/>
              <w:bottom w:val="single" w:sz="4" w:space="0" w:color="auto"/>
              <w:right w:val="single" w:sz="4" w:space="0" w:color="auto"/>
            </w:tcBorders>
            <w:hideMark/>
          </w:tcPr>
          <w:p w:rsidR="008C28F1" w:rsidRPr="008C28F1" w:rsidRDefault="008C28F1" w:rsidP="008C28F1">
            <w:pPr>
              <w:snapToGrid w:val="0"/>
              <w:rPr>
                <w:rFonts w:ascii="HG丸ｺﾞｼｯｸM-PRO" w:eastAsia="HG丸ｺﾞｼｯｸM-PRO" w:hAnsi="HG丸ｺﾞｼｯｸM-PRO" w:cs="ＭＳ Ｐゴシック"/>
                <w:color w:val="000000" w:themeColor="text1"/>
                <w:szCs w:val="21"/>
              </w:rPr>
            </w:pPr>
            <w:r w:rsidRPr="008C28F1">
              <w:rPr>
                <w:rFonts w:ascii="HG丸ｺﾞｼｯｸM-PRO" w:eastAsia="HG丸ｺﾞｼｯｸM-PRO" w:hAnsi="HG丸ｺﾞｼｯｸM-PRO" w:cs="ＭＳ Ｐゴシック" w:hint="eastAsia"/>
                <w:color w:val="000000" w:themeColor="text1"/>
                <w:szCs w:val="21"/>
              </w:rPr>
              <w:t>４０％</w:t>
            </w:r>
          </w:p>
        </w:tc>
      </w:tr>
      <w:tr w:rsidR="008C28F1" w:rsidRPr="008C28F1" w:rsidTr="00DD01D2">
        <w:tc>
          <w:tcPr>
            <w:tcW w:w="4250" w:type="dxa"/>
            <w:tcBorders>
              <w:top w:val="single" w:sz="4" w:space="0" w:color="auto"/>
              <w:left w:val="single" w:sz="4" w:space="0" w:color="auto"/>
              <w:bottom w:val="single" w:sz="4" w:space="0" w:color="auto"/>
              <w:right w:val="single" w:sz="4" w:space="0" w:color="auto"/>
            </w:tcBorders>
            <w:hideMark/>
          </w:tcPr>
          <w:p w:rsidR="008C28F1" w:rsidRPr="008C28F1" w:rsidRDefault="008C28F1" w:rsidP="008C28F1">
            <w:pPr>
              <w:snapToGrid w:val="0"/>
              <w:rPr>
                <w:rFonts w:ascii="HG丸ｺﾞｼｯｸM-PRO" w:eastAsia="HG丸ｺﾞｼｯｸM-PRO" w:hAnsi="HG丸ｺﾞｼｯｸM-PRO" w:cs="ＭＳ Ｐゴシック"/>
                <w:color w:val="000000" w:themeColor="text1"/>
                <w:szCs w:val="21"/>
              </w:rPr>
            </w:pPr>
            <w:r w:rsidRPr="008C28F1">
              <w:rPr>
                <w:rFonts w:ascii="HG丸ｺﾞｼｯｸM-PRO" w:eastAsia="HG丸ｺﾞｼｯｸM-PRO" w:hAnsi="HG丸ｺﾞｼｯｸM-PRO" w:cs="ＭＳ Ｐゴシック" w:hint="eastAsia"/>
                <w:color w:val="000000" w:themeColor="text1"/>
                <w:szCs w:val="21"/>
              </w:rPr>
              <w:t>３，０００円を超え１０，０００円以下</w:t>
            </w:r>
          </w:p>
        </w:tc>
        <w:tc>
          <w:tcPr>
            <w:tcW w:w="1635" w:type="dxa"/>
            <w:tcBorders>
              <w:top w:val="single" w:sz="4" w:space="0" w:color="auto"/>
              <w:left w:val="single" w:sz="4" w:space="0" w:color="auto"/>
              <w:bottom w:val="single" w:sz="4" w:space="0" w:color="auto"/>
              <w:right w:val="single" w:sz="4" w:space="0" w:color="auto"/>
            </w:tcBorders>
            <w:hideMark/>
          </w:tcPr>
          <w:p w:rsidR="008C28F1" w:rsidRPr="008C28F1" w:rsidRDefault="008C28F1" w:rsidP="008C28F1">
            <w:pPr>
              <w:snapToGrid w:val="0"/>
              <w:rPr>
                <w:rFonts w:ascii="HG丸ｺﾞｼｯｸM-PRO" w:eastAsia="HG丸ｺﾞｼｯｸM-PRO" w:hAnsi="HG丸ｺﾞｼｯｸM-PRO" w:cs="ＭＳ Ｐゴシック"/>
                <w:color w:val="000000" w:themeColor="text1"/>
                <w:szCs w:val="21"/>
              </w:rPr>
            </w:pPr>
            <w:r w:rsidRPr="008C28F1">
              <w:rPr>
                <w:rFonts w:ascii="HG丸ｺﾞｼｯｸM-PRO" w:eastAsia="HG丸ｺﾞｼｯｸM-PRO" w:hAnsi="HG丸ｺﾞｼｯｸM-PRO" w:cs="ＭＳ Ｐゴシック" w:hint="eastAsia"/>
                <w:color w:val="000000" w:themeColor="text1"/>
                <w:szCs w:val="21"/>
              </w:rPr>
              <w:t>３０％</w:t>
            </w:r>
          </w:p>
        </w:tc>
      </w:tr>
      <w:tr w:rsidR="008C28F1" w:rsidRPr="008C28F1" w:rsidTr="00DD01D2">
        <w:tc>
          <w:tcPr>
            <w:tcW w:w="4250" w:type="dxa"/>
            <w:tcBorders>
              <w:top w:val="single" w:sz="4" w:space="0" w:color="auto"/>
              <w:left w:val="single" w:sz="4" w:space="0" w:color="auto"/>
              <w:bottom w:val="single" w:sz="4" w:space="0" w:color="auto"/>
              <w:right w:val="single" w:sz="4" w:space="0" w:color="auto"/>
            </w:tcBorders>
            <w:hideMark/>
          </w:tcPr>
          <w:p w:rsidR="008C28F1" w:rsidRPr="008C28F1" w:rsidRDefault="008C28F1" w:rsidP="008C28F1">
            <w:pPr>
              <w:snapToGrid w:val="0"/>
              <w:rPr>
                <w:rFonts w:ascii="HG丸ｺﾞｼｯｸM-PRO" w:eastAsia="HG丸ｺﾞｼｯｸM-PRO" w:hAnsi="HG丸ｺﾞｼｯｸM-PRO" w:cs="ＭＳ Ｐゴシック"/>
                <w:color w:val="000000" w:themeColor="text1"/>
                <w:szCs w:val="21"/>
              </w:rPr>
            </w:pPr>
            <w:r w:rsidRPr="008C28F1">
              <w:rPr>
                <w:rFonts w:ascii="HG丸ｺﾞｼｯｸM-PRO" w:eastAsia="HG丸ｺﾞｼｯｸM-PRO" w:hAnsi="HG丸ｺﾞｼｯｸM-PRO" w:cs="ＭＳ Ｐゴシック" w:hint="eastAsia"/>
                <w:color w:val="000000" w:themeColor="text1"/>
                <w:szCs w:val="21"/>
              </w:rPr>
              <w:t>１０，０００円を超える</w:t>
            </w:r>
          </w:p>
        </w:tc>
        <w:tc>
          <w:tcPr>
            <w:tcW w:w="1635" w:type="dxa"/>
            <w:tcBorders>
              <w:top w:val="single" w:sz="4" w:space="0" w:color="auto"/>
              <w:left w:val="single" w:sz="4" w:space="0" w:color="auto"/>
              <w:bottom w:val="single" w:sz="4" w:space="0" w:color="auto"/>
              <w:right w:val="single" w:sz="4" w:space="0" w:color="auto"/>
            </w:tcBorders>
            <w:hideMark/>
          </w:tcPr>
          <w:p w:rsidR="008C28F1" w:rsidRPr="008C28F1" w:rsidRDefault="008C28F1" w:rsidP="008C28F1">
            <w:pPr>
              <w:snapToGrid w:val="0"/>
              <w:rPr>
                <w:rFonts w:ascii="HG丸ｺﾞｼｯｸM-PRO" w:eastAsia="HG丸ｺﾞｼｯｸM-PRO" w:hAnsi="HG丸ｺﾞｼｯｸM-PRO" w:cs="ＭＳ Ｐゴシック"/>
                <w:color w:val="000000" w:themeColor="text1"/>
                <w:szCs w:val="21"/>
              </w:rPr>
            </w:pPr>
            <w:r w:rsidRPr="008C28F1">
              <w:rPr>
                <w:rFonts w:ascii="HG丸ｺﾞｼｯｸM-PRO" w:eastAsia="HG丸ｺﾞｼｯｸM-PRO" w:hAnsi="HG丸ｺﾞｼｯｸM-PRO" w:cs="ＭＳ Ｐゴシック" w:hint="eastAsia"/>
                <w:color w:val="000000" w:themeColor="text1"/>
                <w:szCs w:val="21"/>
              </w:rPr>
              <w:t>２０％</w:t>
            </w:r>
          </w:p>
        </w:tc>
      </w:tr>
    </w:tbl>
    <w:p w:rsidR="008C28F1" w:rsidRPr="008C28F1" w:rsidRDefault="008C28F1" w:rsidP="008C28F1">
      <w:pPr>
        <w:snapToGrid w:val="0"/>
        <w:ind w:leftChars="190" w:left="399" w:firstLineChars="100" w:firstLine="200"/>
        <w:rPr>
          <w:rFonts w:ascii="HG丸ｺﾞｼｯｸM-PRO" w:eastAsia="HG丸ｺﾞｼｯｸM-PRO" w:hAnsi="HG丸ｺﾞｼｯｸM-PRO"/>
          <w:color w:val="000000" w:themeColor="text1"/>
          <w:sz w:val="20"/>
          <w:szCs w:val="21"/>
        </w:rPr>
      </w:pPr>
      <w:r w:rsidRPr="008C28F1">
        <w:rPr>
          <w:rFonts w:ascii="HG丸ｺﾞｼｯｸM-PRO" w:eastAsia="HG丸ｺﾞｼｯｸM-PRO" w:hAnsi="HG丸ｺﾞｼｯｸM-PRO" w:hint="eastAsia"/>
          <w:color w:val="000000" w:themeColor="text1"/>
          <w:sz w:val="20"/>
          <w:szCs w:val="21"/>
        </w:rPr>
        <w:t>※　個人で利用する施設については、改定分がそのまま利用者一人あたりの負担増につながる</w:t>
      </w:r>
    </w:p>
    <w:p w:rsidR="008C28F1" w:rsidRPr="008C28F1" w:rsidRDefault="008C28F1" w:rsidP="008C28F1">
      <w:pPr>
        <w:snapToGrid w:val="0"/>
        <w:ind w:leftChars="190" w:left="399" w:firstLineChars="300" w:firstLine="600"/>
        <w:rPr>
          <w:rFonts w:ascii="HG丸ｺﾞｼｯｸM-PRO" w:eastAsia="HG丸ｺﾞｼｯｸM-PRO" w:hAnsi="HG丸ｺﾞｼｯｸM-PRO"/>
          <w:color w:val="000000" w:themeColor="text1"/>
          <w:sz w:val="20"/>
          <w:szCs w:val="21"/>
        </w:rPr>
      </w:pPr>
      <w:r w:rsidRPr="008C28F1">
        <w:rPr>
          <w:rFonts w:ascii="HG丸ｺﾞｼｯｸM-PRO" w:eastAsia="HG丸ｺﾞｼｯｸM-PRO" w:hAnsi="HG丸ｺﾞｼｯｸM-PRO" w:hint="eastAsia"/>
          <w:color w:val="000000" w:themeColor="text1"/>
          <w:sz w:val="20"/>
          <w:szCs w:val="21"/>
        </w:rPr>
        <w:t>ことから、上記とは別に改定上限率の目安を設定します。</w:t>
      </w:r>
    </w:p>
    <w:tbl>
      <w:tblPr>
        <w:tblStyle w:val="1"/>
        <w:tblW w:w="0" w:type="auto"/>
        <w:tblInd w:w="1526" w:type="dxa"/>
        <w:tblLook w:val="01E0" w:firstRow="1" w:lastRow="1" w:firstColumn="1" w:lastColumn="1" w:noHBand="0" w:noVBand="0"/>
      </w:tblPr>
      <w:tblGrid>
        <w:gridCol w:w="4250"/>
        <w:gridCol w:w="1635"/>
      </w:tblGrid>
      <w:tr w:rsidR="008C28F1" w:rsidRPr="008C28F1" w:rsidTr="00DD01D2">
        <w:tc>
          <w:tcPr>
            <w:tcW w:w="4250" w:type="dxa"/>
            <w:tcBorders>
              <w:top w:val="single" w:sz="4" w:space="0" w:color="auto"/>
              <w:left w:val="single" w:sz="4" w:space="0" w:color="auto"/>
              <w:bottom w:val="single" w:sz="4" w:space="0" w:color="auto"/>
              <w:right w:val="single" w:sz="4" w:space="0" w:color="auto"/>
            </w:tcBorders>
            <w:hideMark/>
          </w:tcPr>
          <w:p w:rsidR="008C28F1" w:rsidRPr="008C28F1" w:rsidRDefault="008C28F1" w:rsidP="008C28F1">
            <w:pPr>
              <w:snapToGrid w:val="0"/>
              <w:rPr>
                <w:rFonts w:ascii="HG丸ｺﾞｼｯｸM-PRO" w:eastAsia="HG丸ｺﾞｼｯｸM-PRO" w:hAnsi="HG丸ｺﾞｼｯｸM-PRO" w:cs="ＭＳ Ｐゴシック"/>
                <w:color w:val="000000" w:themeColor="text1"/>
                <w:szCs w:val="21"/>
              </w:rPr>
            </w:pPr>
            <w:r w:rsidRPr="008C28F1">
              <w:rPr>
                <w:rFonts w:ascii="HG丸ｺﾞｼｯｸM-PRO" w:eastAsia="HG丸ｺﾞｼｯｸM-PRO" w:hAnsi="HG丸ｺﾞｼｯｸM-PRO" w:cs="ＭＳ Ｐゴシック" w:hint="eastAsia"/>
                <w:color w:val="000000" w:themeColor="text1"/>
                <w:szCs w:val="21"/>
              </w:rPr>
              <w:t>現行料金</w:t>
            </w:r>
          </w:p>
        </w:tc>
        <w:tc>
          <w:tcPr>
            <w:tcW w:w="1635" w:type="dxa"/>
            <w:tcBorders>
              <w:top w:val="single" w:sz="4" w:space="0" w:color="auto"/>
              <w:left w:val="single" w:sz="4" w:space="0" w:color="auto"/>
              <w:bottom w:val="single" w:sz="4" w:space="0" w:color="auto"/>
              <w:right w:val="single" w:sz="4" w:space="0" w:color="auto"/>
            </w:tcBorders>
            <w:hideMark/>
          </w:tcPr>
          <w:p w:rsidR="008C28F1" w:rsidRPr="008C28F1" w:rsidRDefault="008C28F1" w:rsidP="008C28F1">
            <w:pPr>
              <w:snapToGrid w:val="0"/>
              <w:rPr>
                <w:rFonts w:ascii="HG丸ｺﾞｼｯｸM-PRO" w:eastAsia="HG丸ｺﾞｼｯｸM-PRO" w:hAnsi="HG丸ｺﾞｼｯｸM-PRO" w:cs="ＭＳ Ｐゴシック"/>
                <w:color w:val="000000" w:themeColor="text1"/>
                <w:szCs w:val="21"/>
              </w:rPr>
            </w:pPr>
            <w:r w:rsidRPr="008C28F1">
              <w:rPr>
                <w:rFonts w:ascii="HG丸ｺﾞｼｯｸM-PRO" w:eastAsia="HG丸ｺﾞｼｯｸM-PRO" w:hAnsi="HG丸ｺﾞｼｯｸM-PRO" w:cs="ＭＳ Ｐゴシック" w:hint="eastAsia"/>
                <w:color w:val="000000" w:themeColor="text1"/>
                <w:szCs w:val="21"/>
              </w:rPr>
              <w:t>改定上限率</w:t>
            </w:r>
          </w:p>
        </w:tc>
      </w:tr>
      <w:tr w:rsidR="008C28F1" w:rsidRPr="008C28F1" w:rsidTr="00DD01D2">
        <w:tc>
          <w:tcPr>
            <w:tcW w:w="4250" w:type="dxa"/>
            <w:tcBorders>
              <w:top w:val="single" w:sz="4" w:space="0" w:color="auto"/>
              <w:left w:val="single" w:sz="4" w:space="0" w:color="auto"/>
              <w:bottom w:val="single" w:sz="4" w:space="0" w:color="auto"/>
              <w:right w:val="single" w:sz="4" w:space="0" w:color="auto"/>
            </w:tcBorders>
            <w:hideMark/>
          </w:tcPr>
          <w:p w:rsidR="008C28F1" w:rsidRPr="008C28F1" w:rsidRDefault="008C28F1" w:rsidP="008C28F1">
            <w:pPr>
              <w:snapToGrid w:val="0"/>
              <w:rPr>
                <w:rFonts w:ascii="HG丸ｺﾞｼｯｸM-PRO" w:eastAsia="HG丸ｺﾞｼｯｸM-PRO" w:hAnsi="HG丸ｺﾞｼｯｸM-PRO" w:cs="ＭＳ Ｐゴシック"/>
                <w:color w:val="000000" w:themeColor="text1"/>
                <w:szCs w:val="21"/>
              </w:rPr>
            </w:pPr>
            <w:r w:rsidRPr="008C28F1">
              <w:rPr>
                <w:rFonts w:ascii="HG丸ｺﾞｼｯｸM-PRO" w:eastAsia="HG丸ｺﾞｼｯｸM-PRO" w:hAnsi="HG丸ｺﾞｼｯｸM-PRO" w:cs="ＭＳ Ｐゴシック" w:hint="eastAsia"/>
                <w:color w:val="000000" w:themeColor="text1"/>
                <w:szCs w:val="21"/>
              </w:rPr>
              <w:t>１００円以下</w:t>
            </w:r>
          </w:p>
        </w:tc>
        <w:tc>
          <w:tcPr>
            <w:tcW w:w="1635" w:type="dxa"/>
            <w:tcBorders>
              <w:top w:val="single" w:sz="4" w:space="0" w:color="auto"/>
              <w:left w:val="single" w:sz="4" w:space="0" w:color="auto"/>
              <w:bottom w:val="single" w:sz="4" w:space="0" w:color="auto"/>
              <w:right w:val="single" w:sz="4" w:space="0" w:color="auto"/>
            </w:tcBorders>
            <w:hideMark/>
          </w:tcPr>
          <w:p w:rsidR="008C28F1" w:rsidRPr="008C28F1" w:rsidRDefault="008C28F1" w:rsidP="008C28F1">
            <w:pPr>
              <w:snapToGrid w:val="0"/>
              <w:rPr>
                <w:rFonts w:ascii="HG丸ｺﾞｼｯｸM-PRO" w:eastAsia="HG丸ｺﾞｼｯｸM-PRO" w:hAnsi="HG丸ｺﾞｼｯｸM-PRO" w:cs="ＭＳ Ｐゴシック"/>
                <w:color w:val="000000" w:themeColor="text1"/>
                <w:szCs w:val="21"/>
              </w:rPr>
            </w:pPr>
            <w:r w:rsidRPr="008C28F1">
              <w:rPr>
                <w:rFonts w:ascii="HG丸ｺﾞｼｯｸM-PRO" w:eastAsia="HG丸ｺﾞｼｯｸM-PRO" w:hAnsi="HG丸ｺﾞｼｯｸM-PRO" w:cs="ＭＳ Ｐゴシック" w:hint="eastAsia"/>
                <w:color w:val="000000" w:themeColor="text1"/>
                <w:szCs w:val="21"/>
              </w:rPr>
              <w:t>１００％</w:t>
            </w:r>
          </w:p>
        </w:tc>
      </w:tr>
      <w:tr w:rsidR="008C28F1" w:rsidRPr="008C28F1" w:rsidTr="00DD01D2">
        <w:tc>
          <w:tcPr>
            <w:tcW w:w="4250" w:type="dxa"/>
            <w:tcBorders>
              <w:top w:val="single" w:sz="4" w:space="0" w:color="auto"/>
              <w:left w:val="single" w:sz="4" w:space="0" w:color="auto"/>
              <w:bottom w:val="single" w:sz="4" w:space="0" w:color="auto"/>
              <w:right w:val="single" w:sz="4" w:space="0" w:color="auto"/>
            </w:tcBorders>
            <w:hideMark/>
          </w:tcPr>
          <w:p w:rsidR="008C28F1" w:rsidRPr="008C28F1" w:rsidRDefault="008C28F1" w:rsidP="008C28F1">
            <w:pPr>
              <w:snapToGrid w:val="0"/>
              <w:rPr>
                <w:rFonts w:ascii="HG丸ｺﾞｼｯｸM-PRO" w:eastAsia="HG丸ｺﾞｼｯｸM-PRO" w:hAnsi="HG丸ｺﾞｼｯｸM-PRO" w:cs="ＭＳ Ｐゴシック"/>
                <w:color w:val="000000" w:themeColor="text1"/>
                <w:szCs w:val="21"/>
              </w:rPr>
            </w:pPr>
            <w:r w:rsidRPr="008C28F1">
              <w:rPr>
                <w:rFonts w:ascii="HG丸ｺﾞｼｯｸM-PRO" w:eastAsia="HG丸ｺﾞｼｯｸM-PRO" w:hAnsi="HG丸ｺﾞｼｯｸM-PRO" w:cs="ＭＳ Ｐゴシック" w:hint="eastAsia"/>
                <w:color w:val="000000" w:themeColor="text1"/>
                <w:szCs w:val="21"/>
              </w:rPr>
              <w:t>１００円を超える</w:t>
            </w:r>
          </w:p>
        </w:tc>
        <w:tc>
          <w:tcPr>
            <w:tcW w:w="1635" w:type="dxa"/>
            <w:tcBorders>
              <w:top w:val="single" w:sz="4" w:space="0" w:color="auto"/>
              <w:left w:val="single" w:sz="4" w:space="0" w:color="auto"/>
              <w:bottom w:val="single" w:sz="4" w:space="0" w:color="auto"/>
              <w:right w:val="single" w:sz="4" w:space="0" w:color="auto"/>
            </w:tcBorders>
            <w:hideMark/>
          </w:tcPr>
          <w:p w:rsidR="008C28F1" w:rsidRPr="008C28F1" w:rsidRDefault="008C28F1" w:rsidP="008C28F1">
            <w:pPr>
              <w:snapToGrid w:val="0"/>
              <w:rPr>
                <w:rFonts w:ascii="HG丸ｺﾞｼｯｸM-PRO" w:eastAsia="HG丸ｺﾞｼｯｸM-PRO" w:hAnsi="HG丸ｺﾞｼｯｸM-PRO" w:cs="ＭＳ Ｐゴシック"/>
                <w:color w:val="000000" w:themeColor="text1"/>
                <w:szCs w:val="21"/>
              </w:rPr>
            </w:pPr>
            <w:r w:rsidRPr="008C28F1">
              <w:rPr>
                <w:rFonts w:ascii="HG丸ｺﾞｼｯｸM-PRO" w:eastAsia="HG丸ｺﾞｼｯｸM-PRO" w:hAnsi="HG丸ｺﾞｼｯｸM-PRO" w:cs="ＭＳ Ｐゴシック" w:hint="eastAsia"/>
                <w:color w:val="000000" w:themeColor="text1"/>
                <w:szCs w:val="21"/>
              </w:rPr>
              <w:t>５０％</w:t>
            </w:r>
          </w:p>
        </w:tc>
      </w:tr>
    </w:tbl>
    <w:p w:rsidR="008C28F1" w:rsidRPr="008C28F1" w:rsidRDefault="008C28F1" w:rsidP="00A5196C">
      <w:pPr>
        <w:spacing w:line="20" w:lineRule="exact"/>
      </w:pPr>
    </w:p>
    <w:sectPr w:rsidR="008C28F1" w:rsidRPr="008C28F1" w:rsidSect="00325F67">
      <w:footerReference w:type="default" r:id="rId9"/>
      <w:pgSz w:w="11906" w:h="16838"/>
      <w:pgMar w:top="851" w:right="1134" w:bottom="851" w:left="1134"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34D" w:rsidRDefault="0002234D" w:rsidP="00A5196C">
      <w:r>
        <w:separator/>
      </w:r>
    </w:p>
  </w:endnote>
  <w:endnote w:type="continuationSeparator" w:id="0">
    <w:p w:rsidR="0002234D" w:rsidRDefault="0002234D" w:rsidP="00A5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893128"/>
      <w:docPartObj>
        <w:docPartGallery w:val="Page Numbers (Bottom of Page)"/>
        <w:docPartUnique/>
      </w:docPartObj>
    </w:sdtPr>
    <w:sdtEndPr/>
    <w:sdtContent>
      <w:p w:rsidR="00A5196C" w:rsidRDefault="00A5196C" w:rsidP="00A5196C">
        <w:pPr>
          <w:pStyle w:val="a8"/>
          <w:jc w:val="center"/>
        </w:pPr>
        <w:r>
          <w:fldChar w:fldCharType="begin"/>
        </w:r>
        <w:r>
          <w:instrText>PAGE   \* MERGEFORMAT</w:instrText>
        </w:r>
        <w:r>
          <w:fldChar w:fldCharType="separate"/>
        </w:r>
        <w:r w:rsidR="001F39FE" w:rsidRPr="001F39FE">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34D" w:rsidRDefault="0002234D" w:rsidP="00A5196C">
      <w:r>
        <w:separator/>
      </w:r>
    </w:p>
  </w:footnote>
  <w:footnote w:type="continuationSeparator" w:id="0">
    <w:p w:rsidR="0002234D" w:rsidRDefault="0002234D" w:rsidP="00A51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8F1"/>
    <w:rsid w:val="0002234D"/>
    <w:rsid w:val="000626E7"/>
    <w:rsid w:val="00113B2C"/>
    <w:rsid w:val="00173291"/>
    <w:rsid w:val="001766D6"/>
    <w:rsid w:val="001978A9"/>
    <w:rsid w:val="001A0133"/>
    <w:rsid w:val="001B3056"/>
    <w:rsid w:val="001F39FE"/>
    <w:rsid w:val="00257506"/>
    <w:rsid w:val="002A071F"/>
    <w:rsid w:val="00325F67"/>
    <w:rsid w:val="00346B11"/>
    <w:rsid w:val="00376A3F"/>
    <w:rsid w:val="003C6419"/>
    <w:rsid w:val="003E001F"/>
    <w:rsid w:val="003F0AA6"/>
    <w:rsid w:val="004E7C71"/>
    <w:rsid w:val="00521692"/>
    <w:rsid w:val="0053000F"/>
    <w:rsid w:val="0055461F"/>
    <w:rsid w:val="00571CD1"/>
    <w:rsid w:val="0060543D"/>
    <w:rsid w:val="006619DE"/>
    <w:rsid w:val="0071343A"/>
    <w:rsid w:val="00801765"/>
    <w:rsid w:val="008221D9"/>
    <w:rsid w:val="00841CD8"/>
    <w:rsid w:val="008A665E"/>
    <w:rsid w:val="008C28F1"/>
    <w:rsid w:val="008D56C3"/>
    <w:rsid w:val="008D6715"/>
    <w:rsid w:val="00957EAB"/>
    <w:rsid w:val="00A414D4"/>
    <w:rsid w:val="00A5196C"/>
    <w:rsid w:val="00A96313"/>
    <w:rsid w:val="00B226FD"/>
    <w:rsid w:val="00B97CEB"/>
    <w:rsid w:val="00D16FF6"/>
    <w:rsid w:val="00D65744"/>
    <w:rsid w:val="00DD3A0F"/>
    <w:rsid w:val="00E00793"/>
    <w:rsid w:val="00E84CE3"/>
    <w:rsid w:val="00EB44A1"/>
    <w:rsid w:val="00EB6CEE"/>
    <w:rsid w:val="00ED7068"/>
    <w:rsid w:val="00EE364A"/>
    <w:rsid w:val="00EF40FA"/>
    <w:rsid w:val="00F97C12"/>
    <w:rsid w:val="00FA14F1"/>
    <w:rsid w:val="00FF2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8F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2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8C28F1"/>
    <w:pPr>
      <w:widowControl w:val="0"/>
      <w:jc w:val="both"/>
    </w:pPr>
    <w:rPr>
      <w:rFonts w:ascii="Century" w:eastAsia="ＭＳ Ｐゴシック" w:hAnsi="Century" w:cs="ＭＳ Ｐ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75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7506"/>
    <w:rPr>
      <w:rFonts w:asciiTheme="majorHAnsi" w:eastAsiaTheme="majorEastAsia" w:hAnsiTheme="majorHAnsi" w:cstheme="majorBidi"/>
      <w:sz w:val="18"/>
      <w:szCs w:val="18"/>
    </w:rPr>
  </w:style>
  <w:style w:type="paragraph" w:styleId="a6">
    <w:name w:val="header"/>
    <w:basedOn w:val="a"/>
    <w:link w:val="a7"/>
    <w:uiPriority w:val="99"/>
    <w:unhideWhenUsed/>
    <w:rsid w:val="00A5196C"/>
    <w:pPr>
      <w:tabs>
        <w:tab w:val="center" w:pos="4252"/>
        <w:tab w:val="right" w:pos="8504"/>
      </w:tabs>
      <w:snapToGrid w:val="0"/>
    </w:pPr>
  </w:style>
  <w:style w:type="character" w:customStyle="1" w:styleId="a7">
    <w:name w:val="ヘッダー (文字)"/>
    <w:basedOn w:val="a0"/>
    <w:link w:val="a6"/>
    <w:uiPriority w:val="99"/>
    <w:rsid w:val="00A5196C"/>
    <w:rPr>
      <w:rFonts w:ascii="Century" w:eastAsia="ＭＳ 明朝" w:hAnsi="Century" w:cs="Times New Roman"/>
      <w:szCs w:val="24"/>
    </w:rPr>
  </w:style>
  <w:style w:type="paragraph" w:styleId="a8">
    <w:name w:val="footer"/>
    <w:basedOn w:val="a"/>
    <w:link w:val="a9"/>
    <w:uiPriority w:val="99"/>
    <w:unhideWhenUsed/>
    <w:rsid w:val="00A5196C"/>
    <w:pPr>
      <w:tabs>
        <w:tab w:val="center" w:pos="4252"/>
        <w:tab w:val="right" w:pos="8504"/>
      </w:tabs>
      <w:snapToGrid w:val="0"/>
    </w:pPr>
  </w:style>
  <w:style w:type="character" w:customStyle="1" w:styleId="a9">
    <w:name w:val="フッター (文字)"/>
    <w:basedOn w:val="a0"/>
    <w:link w:val="a8"/>
    <w:uiPriority w:val="99"/>
    <w:rsid w:val="00A5196C"/>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8F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2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8C28F1"/>
    <w:pPr>
      <w:widowControl w:val="0"/>
      <w:jc w:val="both"/>
    </w:pPr>
    <w:rPr>
      <w:rFonts w:ascii="Century" w:eastAsia="ＭＳ Ｐゴシック" w:hAnsi="Century" w:cs="ＭＳ Ｐ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75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7506"/>
    <w:rPr>
      <w:rFonts w:asciiTheme="majorHAnsi" w:eastAsiaTheme="majorEastAsia" w:hAnsiTheme="majorHAnsi" w:cstheme="majorBidi"/>
      <w:sz w:val="18"/>
      <w:szCs w:val="18"/>
    </w:rPr>
  </w:style>
  <w:style w:type="paragraph" w:styleId="a6">
    <w:name w:val="header"/>
    <w:basedOn w:val="a"/>
    <w:link w:val="a7"/>
    <w:uiPriority w:val="99"/>
    <w:unhideWhenUsed/>
    <w:rsid w:val="00A5196C"/>
    <w:pPr>
      <w:tabs>
        <w:tab w:val="center" w:pos="4252"/>
        <w:tab w:val="right" w:pos="8504"/>
      </w:tabs>
      <w:snapToGrid w:val="0"/>
    </w:pPr>
  </w:style>
  <w:style w:type="character" w:customStyle="1" w:styleId="a7">
    <w:name w:val="ヘッダー (文字)"/>
    <w:basedOn w:val="a0"/>
    <w:link w:val="a6"/>
    <w:uiPriority w:val="99"/>
    <w:rsid w:val="00A5196C"/>
    <w:rPr>
      <w:rFonts w:ascii="Century" w:eastAsia="ＭＳ 明朝" w:hAnsi="Century" w:cs="Times New Roman"/>
      <w:szCs w:val="24"/>
    </w:rPr>
  </w:style>
  <w:style w:type="paragraph" w:styleId="a8">
    <w:name w:val="footer"/>
    <w:basedOn w:val="a"/>
    <w:link w:val="a9"/>
    <w:uiPriority w:val="99"/>
    <w:unhideWhenUsed/>
    <w:rsid w:val="00A5196C"/>
    <w:pPr>
      <w:tabs>
        <w:tab w:val="center" w:pos="4252"/>
        <w:tab w:val="right" w:pos="8504"/>
      </w:tabs>
      <w:snapToGrid w:val="0"/>
    </w:pPr>
  </w:style>
  <w:style w:type="character" w:customStyle="1" w:styleId="a9">
    <w:name w:val="フッター (文字)"/>
    <w:basedOn w:val="a0"/>
    <w:link w:val="a8"/>
    <w:uiPriority w:val="99"/>
    <w:rsid w:val="00A5196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57568">
      <w:bodyDiv w:val="1"/>
      <w:marLeft w:val="0"/>
      <w:marRight w:val="0"/>
      <w:marTop w:val="0"/>
      <w:marBottom w:val="0"/>
      <w:divBdr>
        <w:top w:val="none" w:sz="0" w:space="0" w:color="auto"/>
        <w:left w:val="none" w:sz="0" w:space="0" w:color="auto"/>
        <w:bottom w:val="none" w:sz="0" w:space="0" w:color="auto"/>
        <w:right w:val="none" w:sz="0" w:space="0" w:color="auto"/>
      </w:divBdr>
    </w:div>
    <w:div w:id="660432608">
      <w:bodyDiv w:val="1"/>
      <w:marLeft w:val="0"/>
      <w:marRight w:val="0"/>
      <w:marTop w:val="0"/>
      <w:marBottom w:val="0"/>
      <w:divBdr>
        <w:top w:val="none" w:sz="0" w:space="0" w:color="auto"/>
        <w:left w:val="none" w:sz="0" w:space="0" w:color="auto"/>
        <w:bottom w:val="none" w:sz="0" w:space="0" w:color="auto"/>
        <w:right w:val="none" w:sz="0" w:space="0" w:color="auto"/>
      </w:divBdr>
    </w:div>
    <w:div w:id="1013385066">
      <w:bodyDiv w:val="1"/>
      <w:marLeft w:val="0"/>
      <w:marRight w:val="0"/>
      <w:marTop w:val="0"/>
      <w:marBottom w:val="0"/>
      <w:divBdr>
        <w:top w:val="none" w:sz="0" w:space="0" w:color="auto"/>
        <w:left w:val="none" w:sz="0" w:space="0" w:color="auto"/>
        <w:bottom w:val="none" w:sz="0" w:space="0" w:color="auto"/>
        <w:right w:val="none" w:sz="0" w:space="0" w:color="auto"/>
      </w:divBdr>
    </w:div>
    <w:div w:id="15150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EF750-0484-4A0C-B141-1B74F759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634</Words>
  <Characters>3617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多摩市役所</dc:creator>
  <cp:lastModifiedBy>多摩市役所</cp:lastModifiedBy>
  <cp:revision>18</cp:revision>
  <cp:lastPrinted>2019-01-15T08:19:00Z</cp:lastPrinted>
  <dcterms:created xsi:type="dcterms:W3CDTF">2018-11-28T09:46:00Z</dcterms:created>
  <dcterms:modified xsi:type="dcterms:W3CDTF">2019-01-16T08:34:00Z</dcterms:modified>
</cp:coreProperties>
</file>